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5EF" w:rsidRDefault="00C20BD8">
      <w:pPr>
        <w:pStyle w:val="2"/>
        <w:widowControl/>
        <w:shd w:val="clear" w:color="auto" w:fill="FFFFFF"/>
        <w:spacing w:beforeAutospacing="0" w:after="168" w:afterAutospacing="0" w:line="17" w:lineRule="atLeast"/>
        <w:jc w:val="center"/>
        <w:rPr>
          <w:rFonts w:ascii="华文中宋" w:eastAsia="华文中宋" w:hAnsi="华文中宋" w:cs="华文中宋" w:hint="default"/>
          <w:spacing w:val="7"/>
          <w:shd w:val="clear" w:color="auto" w:fill="FFFFFF"/>
        </w:rPr>
      </w:pPr>
      <w:r>
        <w:rPr>
          <w:rFonts w:ascii="华文中宋" w:eastAsia="华文中宋" w:hAnsi="华文中宋" w:cs="华文中宋"/>
          <w:spacing w:val="7"/>
          <w:shd w:val="clear" w:color="auto" w:fill="FFFFFF"/>
        </w:rPr>
        <w:t>关于</w:t>
      </w:r>
      <w:r>
        <w:rPr>
          <w:rFonts w:ascii="华文中宋" w:eastAsia="华文中宋" w:hAnsi="华文中宋" w:cs="华文中宋"/>
          <w:spacing w:val="7"/>
          <w:shd w:val="clear" w:color="auto" w:fill="FFFFFF"/>
        </w:rPr>
        <w:t>遴选</w:t>
      </w:r>
      <w:r>
        <w:rPr>
          <w:rFonts w:ascii="华文中宋" w:eastAsia="华文中宋" w:hAnsi="华文中宋" w:cs="华文中宋"/>
          <w:spacing w:val="7"/>
          <w:shd w:val="clear" w:color="auto" w:fill="FFFFFF"/>
        </w:rPr>
        <w:t>首批</w:t>
      </w:r>
      <w:r>
        <w:rPr>
          <w:rFonts w:ascii="华文中宋" w:eastAsia="华文中宋" w:hAnsi="华文中宋" w:cs="华文中宋"/>
          <w:spacing w:val="7"/>
          <w:shd w:val="clear" w:color="auto" w:fill="FFFFFF"/>
        </w:rPr>
        <w:t>优秀创业团队入驻</w:t>
      </w:r>
      <w:proofErr w:type="gramStart"/>
      <w:r>
        <w:rPr>
          <w:rFonts w:ascii="华文中宋" w:eastAsia="华文中宋" w:hAnsi="华文中宋" w:cs="华文中宋"/>
          <w:spacing w:val="7"/>
          <w:shd w:val="clear" w:color="auto" w:fill="FFFFFF"/>
        </w:rPr>
        <w:t>众创空间</w:t>
      </w:r>
      <w:proofErr w:type="gramEnd"/>
      <w:r>
        <w:rPr>
          <w:rFonts w:ascii="华文中宋" w:eastAsia="华文中宋" w:hAnsi="华文中宋" w:cs="华文中宋"/>
          <w:spacing w:val="7"/>
          <w:shd w:val="clear" w:color="auto" w:fill="FFFFFF"/>
        </w:rPr>
        <w:t>的通知</w:t>
      </w:r>
    </w:p>
    <w:p w:rsidR="00FC3F79" w:rsidRPr="00FC3F79" w:rsidRDefault="00FC3F79" w:rsidP="00FC3F79">
      <w:pPr>
        <w:rPr>
          <w:rFonts w:hint="eastAsia"/>
        </w:rPr>
      </w:pPr>
    </w:p>
    <w:p w:rsidR="003B55EF" w:rsidRDefault="00C20BD8">
      <w:pPr>
        <w:pStyle w:val="a5"/>
        <w:widowControl/>
        <w:spacing w:beforeAutospacing="0" w:afterAutospacing="0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为学习贯彻习近平新时代中国特色社会主义思想和党的十九大精神，</w:t>
      </w:r>
      <w:r>
        <w:rPr>
          <w:rFonts w:ascii="仿宋_GB2312" w:eastAsia="仿宋_GB2312" w:hint="eastAsia"/>
          <w:sz w:val="30"/>
          <w:szCs w:val="30"/>
        </w:rPr>
        <w:t>深入</w:t>
      </w:r>
      <w:r>
        <w:rPr>
          <w:rFonts w:ascii="仿宋_GB2312" w:eastAsia="仿宋_GB2312" w:hint="eastAsia"/>
          <w:sz w:val="30"/>
          <w:szCs w:val="30"/>
        </w:rPr>
        <w:t>落实《关于进一步做好新形势下就业创业工作的意见》（国发〔</w:t>
      </w:r>
      <w:r>
        <w:rPr>
          <w:rFonts w:ascii="仿宋_GB2312" w:eastAsia="仿宋_GB2312" w:hint="eastAsia"/>
          <w:sz w:val="30"/>
          <w:szCs w:val="30"/>
        </w:rPr>
        <w:t>2015</w:t>
      </w:r>
      <w:r>
        <w:rPr>
          <w:rFonts w:ascii="仿宋_GB2312" w:eastAsia="仿宋_GB2312" w:hint="eastAsia"/>
          <w:sz w:val="30"/>
          <w:szCs w:val="30"/>
        </w:rPr>
        <w:t>〕</w:t>
      </w:r>
      <w:r>
        <w:rPr>
          <w:rFonts w:ascii="仿宋_GB2312" w:eastAsia="仿宋_GB2312" w:hint="eastAsia"/>
          <w:sz w:val="30"/>
          <w:szCs w:val="30"/>
        </w:rPr>
        <w:t>23</w:t>
      </w:r>
      <w:r>
        <w:rPr>
          <w:rFonts w:ascii="仿宋_GB2312" w:eastAsia="仿宋_GB2312" w:hint="eastAsia"/>
          <w:sz w:val="30"/>
          <w:szCs w:val="30"/>
        </w:rPr>
        <w:t>号）</w:t>
      </w:r>
      <w:r>
        <w:rPr>
          <w:rFonts w:ascii="仿宋_GB2312" w:eastAsia="仿宋_GB2312" w:hAnsi="宋体" w:cs="宋体" w:hint="eastAsia"/>
          <w:sz w:val="30"/>
          <w:szCs w:val="30"/>
        </w:rPr>
        <w:t>《国务院办公厅关于深化高等学校创新创业教育改革的实施意见》（国办发〔</w:t>
      </w:r>
      <w:r>
        <w:rPr>
          <w:rFonts w:ascii="仿宋_GB2312" w:eastAsia="仿宋_GB2312" w:hAnsi="宋体" w:cs="宋体" w:hint="eastAsia"/>
          <w:sz w:val="30"/>
          <w:szCs w:val="30"/>
        </w:rPr>
        <w:t>2015</w:t>
      </w:r>
      <w:r>
        <w:rPr>
          <w:rFonts w:ascii="仿宋_GB2312" w:eastAsia="仿宋_GB2312" w:hAnsi="宋体" w:cs="宋体" w:hint="eastAsia"/>
          <w:sz w:val="30"/>
          <w:szCs w:val="30"/>
        </w:rPr>
        <w:t>〕</w:t>
      </w:r>
      <w:r>
        <w:rPr>
          <w:rFonts w:ascii="仿宋_GB2312" w:eastAsia="仿宋_GB2312" w:hAnsi="宋体" w:cs="宋体" w:hint="eastAsia"/>
          <w:sz w:val="30"/>
          <w:szCs w:val="30"/>
        </w:rPr>
        <w:t>36</w:t>
      </w:r>
      <w:r>
        <w:rPr>
          <w:rFonts w:ascii="仿宋_GB2312" w:eastAsia="仿宋_GB2312" w:hAnsi="宋体" w:cs="宋体" w:hint="eastAsia"/>
          <w:sz w:val="30"/>
          <w:szCs w:val="30"/>
        </w:rPr>
        <w:t>号）</w:t>
      </w:r>
      <w:r>
        <w:rPr>
          <w:rFonts w:ascii="仿宋_GB2312" w:eastAsia="仿宋_GB2312" w:hint="eastAsia"/>
          <w:sz w:val="30"/>
          <w:szCs w:val="30"/>
        </w:rPr>
        <w:t>等文件精神</w:t>
      </w:r>
      <w:r>
        <w:rPr>
          <w:rFonts w:ascii="仿宋_GB2312" w:eastAsia="仿宋_GB2312" w:cs="仿宋_GB2312" w:hint="eastAsia"/>
          <w:sz w:val="30"/>
          <w:szCs w:val="30"/>
          <w:shd w:val="clear" w:color="auto" w:fill="FFFFFF"/>
        </w:rPr>
        <w:t>，全面</w:t>
      </w:r>
      <w:r>
        <w:rPr>
          <w:rFonts w:ascii="仿宋_GB2312" w:eastAsia="仿宋_GB2312" w:cs="仿宋_GB2312" w:hint="eastAsia"/>
          <w:sz w:val="30"/>
          <w:szCs w:val="30"/>
          <w:shd w:val="clear" w:color="auto" w:fill="FFFFFF"/>
        </w:rPr>
        <w:t>深化</w:t>
      </w:r>
      <w:r>
        <w:rPr>
          <w:rFonts w:ascii="仿宋_GB2312" w:eastAsia="仿宋_GB2312" w:cs="仿宋_GB2312" w:hint="eastAsia"/>
          <w:sz w:val="30"/>
          <w:szCs w:val="30"/>
          <w:shd w:val="clear" w:color="auto" w:fill="FFFFFF"/>
        </w:rPr>
        <w:t>我校北京</w:t>
      </w:r>
      <w:bookmarkStart w:id="0" w:name="_GoBack"/>
      <w:bookmarkEnd w:id="0"/>
      <w:r>
        <w:rPr>
          <w:rFonts w:ascii="仿宋_GB2312" w:eastAsia="仿宋_GB2312" w:cs="仿宋_GB2312" w:hint="eastAsia"/>
          <w:sz w:val="30"/>
          <w:szCs w:val="30"/>
          <w:shd w:val="clear" w:color="auto" w:fill="FFFFFF"/>
        </w:rPr>
        <w:t>地区高校示范性创业中心建设工作，完善创业教育工作体系，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加大对大学生创业扶持力度，</w:t>
      </w:r>
      <w:r>
        <w:rPr>
          <w:rFonts w:ascii="仿宋_GB2312" w:eastAsia="仿宋_GB2312" w:hAnsi="宋体" w:cs="宋体" w:hint="eastAsia"/>
          <w:sz w:val="30"/>
          <w:szCs w:val="30"/>
        </w:rPr>
        <w:t>进一步激发</w:t>
      </w:r>
      <w:r>
        <w:rPr>
          <w:rFonts w:ascii="仿宋_GB2312" w:eastAsia="仿宋_GB2312" w:hAnsi="宋体" w:cs="宋体" w:hint="eastAsia"/>
          <w:sz w:val="30"/>
          <w:szCs w:val="30"/>
        </w:rPr>
        <w:t>我</w:t>
      </w:r>
      <w:r>
        <w:rPr>
          <w:rFonts w:ascii="仿宋_GB2312" w:eastAsia="仿宋_GB2312" w:hAnsi="宋体" w:cs="宋体" w:hint="eastAsia"/>
          <w:sz w:val="30"/>
          <w:szCs w:val="30"/>
        </w:rPr>
        <w:t>校学生创新创业热情，</w:t>
      </w:r>
      <w:r>
        <w:rPr>
          <w:rFonts w:ascii="仿宋_GB2312" w:eastAsia="仿宋_GB2312" w:hAnsi="宋体" w:cs="宋体" w:hint="eastAsia"/>
          <w:sz w:val="30"/>
          <w:szCs w:val="30"/>
        </w:rPr>
        <w:t>学校招生就业处争取多方资源，在图书馆等部门的大力支持下，建设了功能完备、条件优越、环境优雅的大学生</w:t>
      </w:r>
      <w:proofErr w:type="gramStart"/>
      <w:r>
        <w:rPr>
          <w:rFonts w:ascii="仿宋_GB2312" w:eastAsia="仿宋_GB2312" w:hAnsi="宋体" w:cs="宋体" w:hint="eastAsia"/>
          <w:sz w:val="30"/>
          <w:szCs w:val="30"/>
        </w:rPr>
        <w:t>众创空间</w:t>
      </w:r>
      <w:proofErr w:type="gramEnd"/>
      <w:r>
        <w:rPr>
          <w:rFonts w:ascii="仿宋_GB2312" w:eastAsia="仿宋_GB2312" w:hAnsi="宋体" w:cs="宋体" w:hint="eastAsia"/>
          <w:sz w:val="30"/>
          <w:szCs w:val="30"/>
        </w:rPr>
        <w:t>—</w:t>
      </w:r>
      <w:proofErr w:type="gramStart"/>
      <w:r>
        <w:rPr>
          <w:rFonts w:ascii="仿宋_GB2312" w:eastAsia="仿宋_GB2312" w:hAnsi="宋体" w:cs="宋体" w:hint="eastAsia"/>
          <w:sz w:val="30"/>
          <w:szCs w:val="30"/>
        </w:rPr>
        <w:t>北京林业大学绿创空间</w:t>
      </w:r>
      <w:proofErr w:type="gramEnd"/>
      <w:r>
        <w:rPr>
          <w:rFonts w:ascii="仿宋_GB2312" w:eastAsia="仿宋_GB2312" w:hAnsi="宋体" w:cs="宋体" w:hint="eastAsia"/>
          <w:sz w:val="30"/>
          <w:szCs w:val="30"/>
        </w:rPr>
        <w:t>，并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于近期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遴选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首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批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学生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优秀创业团队入驻。现将相关事宜通知如下：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黑体" w:eastAsia="黑体" w:hAnsi="黑体" w:cs="黑体"/>
          <w:bCs/>
          <w:sz w:val="30"/>
          <w:szCs w:val="30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一、</w:t>
      </w: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团队申请条件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入驻创业团队自愿提出申请。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创业团队成员必须是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北京林业大学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全日制在校生，团队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核心成员人数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为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2-4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人，鼓励多学科背景的同学联合组成团队，负责人原则上不能由本科一年级学生担任。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创业团队必须有明确的创业项目，项目技术水平高，市场前景好，具备一定的创业项目启动资金和承担风险能力，创业项目应符合国家政策、法律。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4.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创业团队须自行邀请至少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名学校在职人员作为指导教师。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lastRenderedPageBreak/>
        <w:t>5.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团队成员能够自觉接受并遵守执行</w:t>
      </w:r>
      <w:proofErr w:type="gramStart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众创空间</w:t>
      </w:r>
      <w:proofErr w:type="gramEnd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的各项管理制度，确保项目在孵化期间能够正常运营。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6.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创业团队需提供：入驻申请表、创业计划书、团队负责人简历（附上学期成绩单）。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黑体" w:eastAsia="黑体" w:hAnsi="黑体" w:cs="黑体"/>
          <w:bCs/>
          <w:sz w:val="30"/>
          <w:szCs w:val="30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二、</w:t>
      </w: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团队项目审批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1.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项目评审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招生就业处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对创业团队申请材料进行初审，通过初评后再由相关专家进行终审。终审采取创业团队陈述和答辩形式，最后确定拟入驻创业团队名单。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2.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项目公示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。拟定入驻的创业团队面向全校公示，无异议后，成为待入驻</w:t>
      </w:r>
      <w:proofErr w:type="gramStart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众创空间</w:t>
      </w:r>
      <w:proofErr w:type="gramEnd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的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3.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签署入驻协议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。待入驻</w:t>
      </w:r>
      <w:proofErr w:type="gramStart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众创空间</w:t>
      </w:r>
      <w:proofErr w:type="gramEnd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的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创业团队与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招生就业处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在自愿、平等的前提下签署入驻协议，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并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正式入驻</w:t>
      </w:r>
      <w:proofErr w:type="gramStart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众创空间</w:t>
      </w:r>
      <w:proofErr w:type="gramEnd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开展创业活动。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Style w:val="a6"/>
          <w:rFonts w:ascii="黑体" w:eastAsia="黑体" w:hAnsi="黑体" w:cs="黑体"/>
          <w:b w:val="0"/>
          <w:bCs/>
          <w:spacing w:val="7"/>
          <w:sz w:val="30"/>
          <w:szCs w:val="30"/>
          <w:shd w:val="clear" w:color="auto" w:fill="FFFFFF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三、团队入驻流程</w:t>
      </w:r>
    </w:p>
    <w:p w:rsidR="003B55EF" w:rsidRDefault="00C20BD8">
      <w:pPr>
        <w:pStyle w:val="a5"/>
        <w:widowControl/>
        <w:spacing w:beforeAutospacing="0" w:afterAutospacing="0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本次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遴选共分为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项目申报、项目初评、专家评审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、项目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公示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四个阶段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，</w:t>
      </w:r>
      <w:r>
        <w:rPr>
          <w:rFonts w:ascii="仿宋" w:eastAsia="仿宋" w:hAnsi="仿宋" w:cs="仿宋" w:hint="eastAsia"/>
          <w:bCs/>
          <w:sz w:val="30"/>
          <w:szCs w:val="30"/>
        </w:rPr>
        <w:t>拟遴选</w:t>
      </w:r>
      <w:r>
        <w:rPr>
          <w:rFonts w:ascii="仿宋" w:eastAsia="仿宋" w:hAnsi="仿宋" w:cs="仿宋" w:hint="eastAsia"/>
          <w:bCs/>
          <w:sz w:val="30"/>
          <w:szCs w:val="30"/>
        </w:rPr>
        <w:t>10</w:t>
      </w:r>
      <w:r>
        <w:rPr>
          <w:rFonts w:ascii="仿宋" w:eastAsia="仿宋" w:hAnsi="仿宋" w:cs="仿宋" w:hint="eastAsia"/>
          <w:bCs/>
          <w:sz w:val="30"/>
          <w:szCs w:val="30"/>
        </w:rPr>
        <w:t>支优秀项目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入驻众创空间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9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</w:rPr>
        <w:t>10</w:t>
      </w:r>
      <w:r>
        <w:rPr>
          <w:rFonts w:ascii="仿宋" w:eastAsia="仿宋" w:hAnsi="仿宋" w:cs="仿宋" w:hint="eastAsia"/>
          <w:bCs/>
          <w:sz w:val="30"/>
          <w:szCs w:val="30"/>
        </w:rPr>
        <w:t>日</w:t>
      </w:r>
      <w:r>
        <w:rPr>
          <w:rFonts w:ascii="仿宋" w:eastAsia="仿宋" w:hAnsi="仿宋" w:cs="仿宋" w:hint="eastAsia"/>
          <w:bCs/>
          <w:sz w:val="30"/>
          <w:szCs w:val="30"/>
        </w:rPr>
        <w:t>发布通知，</w:t>
      </w:r>
      <w:r>
        <w:rPr>
          <w:rFonts w:ascii="仿宋" w:eastAsia="仿宋" w:hAnsi="仿宋" w:cs="仿宋" w:hint="eastAsia"/>
          <w:bCs/>
          <w:sz w:val="30"/>
          <w:szCs w:val="30"/>
        </w:rPr>
        <w:t>9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</w:rPr>
        <w:t>17</w:t>
      </w:r>
      <w:r>
        <w:rPr>
          <w:rFonts w:ascii="仿宋" w:eastAsia="仿宋" w:hAnsi="仿宋" w:cs="仿宋" w:hint="eastAsia"/>
          <w:bCs/>
          <w:sz w:val="30"/>
          <w:szCs w:val="30"/>
        </w:rPr>
        <w:t>日提交材料，</w:t>
      </w:r>
      <w:r>
        <w:rPr>
          <w:rFonts w:ascii="仿宋" w:eastAsia="仿宋" w:hAnsi="仿宋" w:cs="仿宋" w:hint="eastAsia"/>
          <w:bCs/>
          <w:sz w:val="30"/>
          <w:szCs w:val="30"/>
        </w:rPr>
        <w:t>9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</w:rPr>
        <w:t>18</w:t>
      </w:r>
      <w:r>
        <w:rPr>
          <w:rFonts w:ascii="仿宋" w:eastAsia="仿宋" w:hAnsi="仿宋" w:cs="仿宋" w:hint="eastAsia"/>
          <w:bCs/>
          <w:sz w:val="30"/>
          <w:szCs w:val="30"/>
        </w:rPr>
        <w:t>日开展项目初审，公布进入答辩环节的团队，</w:t>
      </w:r>
      <w:r>
        <w:rPr>
          <w:rFonts w:ascii="仿宋" w:eastAsia="仿宋" w:hAnsi="仿宋" w:cs="仿宋" w:hint="eastAsia"/>
          <w:bCs/>
          <w:sz w:val="30"/>
          <w:szCs w:val="30"/>
        </w:rPr>
        <w:t>9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</w:rPr>
        <w:t>21</w:t>
      </w:r>
      <w:r>
        <w:rPr>
          <w:rFonts w:ascii="仿宋" w:eastAsia="仿宋" w:hAnsi="仿宋" w:cs="仿宋" w:hint="eastAsia"/>
          <w:bCs/>
          <w:sz w:val="30"/>
          <w:szCs w:val="30"/>
        </w:rPr>
        <w:t>日开展项目答辩，公布符合条件的团队，并公示相关信息。</w:t>
      </w:r>
      <w:r>
        <w:rPr>
          <w:rFonts w:ascii="仿宋" w:eastAsia="仿宋" w:hAnsi="仿宋" w:cs="仿宋" w:hint="eastAsia"/>
          <w:bCs/>
          <w:sz w:val="30"/>
          <w:szCs w:val="30"/>
        </w:rPr>
        <w:t>10</w:t>
      </w:r>
      <w:r>
        <w:rPr>
          <w:rFonts w:ascii="仿宋" w:eastAsia="仿宋" w:hAnsi="仿宋" w:cs="仿宋" w:hint="eastAsia"/>
          <w:bCs/>
          <w:sz w:val="30"/>
          <w:szCs w:val="30"/>
        </w:rPr>
        <w:t>月中旬，举办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众创空间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揭牌仪式和集体签约仪式，正式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入驻众创空间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四、</w:t>
      </w: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项目审核标准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创业团队组织结构合理，无任何违反校规校纪现象。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lastRenderedPageBreak/>
        <w:t>2.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创业计划书内容完善，创业项目能结合实际和创业团队成员所学专业，体现为可实现的产品或服务，风险较小。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pacing w:val="7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创业项目建立在一定市场调研和分析基础上，具有把产品或服务推向市场的完整、具体、操作性强的创业计划书。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4.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答辩陈述清晰，对项目掌控能力强，对项目发展和预期有清晰的定位和实施路径。创业团队可以在学有余力的情况下很好的投入项目运营过程中。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Style w:val="a6"/>
          <w:rFonts w:ascii="黑体" w:eastAsia="黑体" w:hAnsi="黑体" w:cs="黑体"/>
          <w:b w:val="0"/>
          <w:bCs/>
          <w:spacing w:val="7"/>
          <w:sz w:val="30"/>
          <w:szCs w:val="30"/>
          <w:shd w:val="clear" w:color="auto" w:fill="FFFFFF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五、以下情况予以优先考虑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已经完成工商注册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；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创业项目与自身专业密切相关，有较高科技含量的；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所申报的创业项目为大学生创新创业训练项目、科研项目成果，曾获过省</w:t>
      </w:r>
      <w:r>
        <w:rPr>
          <w:rFonts w:ascii="仿宋" w:eastAsia="仿宋" w:hAnsi="仿宋" w:cs="仿宋" w:hint="eastAsia"/>
          <w:bCs/>
          <w:sz w:val="30"/>
          <w:szCs w:val="30"/>
          <w:shd w:val="clear" w:color="auto" w:fill="FFFFFF"/>
        </w:rPr>
        <w:t>级以上的奖项或在各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  <w:shd w:val="clear" w:color="auto" w:fill="FFFFFF"/>
        </w:rPr>
        <w:t>类创业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  <w:shd w:val="clear" w:color="auto" w:fill="FFFFFF"/>
        </w:rPr>
        <w:t>大赛中获省级以上奖项。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六、创业扶持政策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1.</w:t>
      </w:r>
      <w:proofErr w:type="gramStart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众创空间</w:t>
      </w:r>
      <w:proofErr w:type="gramEnd"/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为入驻团队免费提供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2-4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个办公工位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、部分办公设备、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公共区域保洁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等，孵化期原则上不超过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一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年。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学校可为部分优秀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创业团队提供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免费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工商注册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地址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及相关服务，协助入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驻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创业团队申领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北京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市、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海淀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区大学生创业优惠政策和其他扶持政策。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学校将定期邀请专家对学生进行创业培训与指导，并提供管理咨询、法律、会计、企业管理、市场策划以及有融资对接等服务。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lastRenderedPageBreak/>
        <w:t>4.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每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半年对入驻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创业团队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进行考核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，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对考核的优秀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团队给予一定形式的创业奖励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黑体" w:eastAsia="黑体" w:hAnsi="黑体" w:cs="黑体"/>
          <w:bCs/>
          <w:sz w:val="30"/>
          <w:szCs w:val="30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七、</w:t>
      </w: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申报方式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．项目申报阶段。申报团队将纸质版申报材料直接交至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创业教育指导办公室（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师生服务中心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212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办公室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）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，同时将电子版材料发至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xubohan@126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.com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，并将邮件主题命名为：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团队名称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+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联系人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+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首批入园团队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，截止时间为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2018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年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9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月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17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日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17:00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前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项目评审阶段。学校将邀请专家对申报材料进行初审，初审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通过后的团队将在就业创业信息网上公布名单，并进入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项目答辩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环节。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项目答辩时间为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9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21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日，现场答辩具体事宜后续通知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Fonts w:ascii="仿宋" w:eastAsia="仿宋" w:hAnsi="仿宋" w:cs="仿宋"/>
          <w:bCs/>
          <w:spacing w:val="7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．申报材料：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入驻团队申请表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（附件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1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）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、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创业计划书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（附件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2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）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、</w:t>
      </w:r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团队负责人简历（附上学期成绩单）各一份</w:t>
      </w:r>
      <w:r>
        <w:rPr>
          <w:rFonts w:ascii="仿宋" w:eastAsia="仿宋" w:hAnsi="仿宋" w:cs="仿宋" w:hint="eastAsia"/>
          <w:bCs/>
          <w:spacing w:val="7"/>
          <w:sz w:val="30"/>
          <w:szCs w:val="30"/>
          <w:shd w:val="clear" w:color="auto" w:fill="FFFFFF"/>
        </w:rPr>
        <w:t>（纸质版及电子版）。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Style w:val="a6"/>
          <w:rFonts w:ascii="黑体" w:eastAsia="黑体" w:hAnsi="黑体" w:cs="黑体"/>
          <w:b w:val="0"/>
          <w:bCs/>
          <w:spacing w:val="7"/>
          <w:sz w:val="30"/>
          <w:szCs w:val="30"/>
          <w:shd w:val="clear" w:color="auto" w:fill="FFFFFF"/>
        </w:rPr>
      </w:pPr>
      <w:r>
        <w:rPr>
          <w:rStyle w:val="a6"/>
          <w:rFonts w:ascii="黑体" w:eastAsia="黑体" w:hAnsi="黑体" w:cs="黑体" w:hint="eastAsia"/>
          <w:b w:val="0"/>
          <w:bCs/>
          <w:spacing w:val="7"/>
          <w:sz w:val="30"/>
          <w:szCs w:val="30"/>
          <w:shd w:val="clear" w:color="auto" w:fill="FFFFFF"/>
        </w:rPr>
        <w:t>八、联系方式</w:t>
      </w:r>
    </w:p>
    <w:p w:rsidR="003B55EF" w:rsidRDefault="00C20BD8">
      <w:pPr>
        <w:pStyle w:val="a5"/>
        <w:widowControl/>
        <w:spacing w:beforeAutospacing="0" w:afterAutospacing="0"/>
        <w:ind w:firstLineChars="200" w:firstLine="628"/>
        <w:jc w:val="both"/>
        <w:rPr>
          <w:rStyle w:val="a6"/>
          <w:rFonts w:ascii="仿宋" w:eastAsia="仿宋" w:hAnsi="仿宋" w:cs="仿宋"/>
          <w:b w:val="0"/>
          <w:bCs/>
          <w:spacing w:val="7"/>
          <w:sz w:val="30"/>
          <w:szCs w:val="30"/>
          <w:shd w:val="clear" w:color="auto" w:fill="FFFFFF"/>
        </w:rPr>
      </w:pPr>
      <w:proofErr w:type="gramStart"/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>徐博函</w:t>
      </w:r>
      <w:proofErr w:type="gramEnd"/>
      <w:r>
        <w:rPr>
          <w:rStyle w:val="a6"/>
          <w:rFonts w:ascii="仿宋" w:eastAsia="仿宋" w:hAnsi="仿宋" w:cs="仿宋" w:hint="eastAsia"/>
          <w:b w:val="0"/>
          <w:bCs/>
          <w:spacing w:val="7"/>
          <w:sz w:val="30"/>
          <w:szCs w:val="30"/>
          <w:shd w:val="clear" w:color="auto" w:fill="FFFFFF"/>
        </w:rPr>
        <w:t xml:space="preserve">     62336067   13269688988</w:t>
      </w:r>
    </w:p>
    <w:p w:rsidR="003B55EF" w:rsidRDefault="003B55EF">
      <w:pPr>
        <w:rPr>
          <w:rFonts w:ascii="仿宋" w:eastAsia="仿宋" w:hAnsi="仿宋" w:cs="仿宋"/>
          <w:bCs/>
          <w:sz w:val="30"/>
          <w:szCs w:val="30"/>
        </w:rPr>
      </w:pPr>
    </w:p>
    <w:p w:rsidR="003B55EF" w:rsidRDefault="00C20BD8">
      <w:pPr>
        <w:jc w:val="righ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招生就业处</w:t>
      </w:r>
    </w:p>
    <w:p w:rsidR="003B55EF" w:rsidRDefault="00C20BD8">
      <w:pPr>
        <w:jc w:val="righ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2018</w:t>
      </w:r>
      <w:r>
        <w:rPr>
          <w:rFonts w:ascii="仿宋" w:eastAsia="仿宋" w:hAnsi="仿宋" w:cs="仿宋" w:hint="eastAsia"/>
          <w:bCs/>
          <w:sz w:val="30"/>
          <w:szCs w:val="30"/>
        </w:rPr>
        <w:t>年</w:t>
      </w:r>
      <w:r>
        <w:rPr>
          <w:rFonts w:ascii="仿宋" w:eastAsia="仿宋" w:hAnsi="仿宋" w:cs="仿宋" w:hint="eastAsia"/>
          <w:bCs/>
          <w:sz w:val="30"/>
          <w:szCs w:val="30"/>
        </w:rPr>
        <w:t>9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</w:rPr>
        <w:t>10</w:t>
      </w:r>
      <w:r>
        <w:rPr>
          <w:rFonts w:ascii="仿宋" w:eastAsia="仿宋" w:hAnsi="仿宋" w:cs="仿宋" w:hint="eastAsia"/>
          <w:bCs/>
          <w:sz w:val="30"/>
          <w:szCs w:val="30"/>
        </w:rPr>
        <w:t>日</w:t>
      </w:r>
    </w:p>
    <w:p w:rsidR="003B55EF" w:rsidRDefault="003B55EF">
      <w:pPr>
        <w:jc w:val="center"/>
        <w:rPr>
          <w:rFonts w:ascii="仿宋" w:eastAsia="仿宋" w:hAnsi="仿宋" w:cs="仿宋"/>
          <w:bCs/>
          <w:sz w:val="30"/>
          <w:szCs w:val="30"/>
        </w:rPr>
        <w:sectPr w:rsidR="003B55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B55EF" w:rsidRDefault="00C20BD8">
      <w:pPr>
        <w:rPr>
          <w:b/>
        </w:rPr>
      </w:pP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 xml:space="preserve">1                                 </w:t>
      </w:r>
    </w:p>
    <w:p w:rsidR="003B55EF" w:rsidRDefault="00C20BD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北京林业大学</w:t>
      </w:r>
      <w:proofErr w:type="gramStart"/>
      <w:r>
        <w:rPr>
          <w:rFonts w:hint="eastAsia"/>
          <w:b/>
          <w:sz w:val="32"/>
          <w:szCs w:val="32"/>
        </w:rPr>
        <w:t>众创空间</w:t>
      </w:r>
      <w:proofErr w:type="gramEnd"/>
      <w:r>
        <w:rPr>
          <w:rFonts w:hint="eastAsia"/>
          <w:b/>
          <w:sz w:val="32"/>
          <w:szCs w:val="32"/>
        </w:rPr>
        <w:t>入驻申请表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8"/>
        <w:gridCol w:w="1703"/>
        <w:gridCol w:w="6"/>
        <w:gridCol w:w="780"/>
        <w:gridCol w:w="918"/>
        <w:gridCol w:w="522"/>
        <w:gridCol w:w="348"/>
        <w:gridCol w:w="840"/>
        <w:gridCol w:w="780"/>
        <w:gridCol w:w="913"/>
      </w:tblGrid>
      <w:tr w:rsidR="003B55EF">
        <w:trPr>
          <w:trHeight w:val="454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团队名称</w:t>
            </w:r>
          </w:p>
        </w:tc>
        <w:tc>
          <w:tcPr>
            <w:tcW w:w="6810" w:type="dxa"/>
            <w:gridSpan w:val="9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54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工作室名称</w:t>
            </w:r>
          </w:p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（或公司名称）</w:t>
            </w:r>
          </w:p>
        </w:tc>
        <w:tc>
          <w:tcPr>
            <w:tcW w:w="6810" w:type="dxa"/>
            <w:gridSpan w:val="9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54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公司是否注册</w:t>
            </w:r>
          </w:p>
        </w:tc>
        <w:tc>
          <w:tcPr>
            <w:tcW w:w="2489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注册资金</w:t>
            </w:r>
          </w:p>
        </w:tc>
        <w:tc>
          <w:tcPr>
            <w:tcW w:w="2881" w:type="dxa"/>
            <w:gridSpan w:val="4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54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经营范围</w:t>
            </w:r>
          </w:p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（产品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服务）</w:t>
            </w:r>
          </w:p>
        </w:tc>
        <w:tc>
          <w:tcPr>
            <w:tcW w:w="6810" w:type="dxa"/>
            <w:gridSpan w:val="9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行业类别</w:t>
            </w:r>
          </w:p>
        </w:tc>
        <w:tc>
          <w:tcPr>
            <w:tcW w:w="6810" w:type="dxa"/>
            <w:gridSpan w:val="9"/>
            <w:vAlign w:val="center"/>
          </w:tcPr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(  ) </w:t>
            </w:r>
            <w:r>
              <w:rPr>
                <w:rFonts w:ascii="宋体" w:hAnsi="宋体" w:cs="宋体" w:hint="eastAsia"/>
                <w:kern w:val="0"/>
                <w:szCs w:val="21"/>
              </w:rPr>
              <w:t>产品开发类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(  ) </w:t>
            </w:r>
            <w:r>
              <w:rPr>
                <w:rFonts w:ascii="宋体" w:hAnsi="宋体" w:cs="宋体" w:hint="eastAsia"/>
                <w:kern w:val="0"/>
                <w:szCs w:val="21"/>
              </w:rPr>
              <w:t>技术服务类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(  )</w:t>
            </w:r>
            <w:r>
              <w:rPr>
                <w:rFonts w:ascii="宋体" w:hAnsi="宋体" w:cs="宋体" w:hint="eastAsia"/>
                <w:kern w:val="0"/>
                <w:szCs w:val="21"/>
              </w:rPr>
              <w:t>商业服务类</w:t>
            </w:r>
          </w:p>
        </w:tc>
      </w:tr>
      <w:tr w:rsidR="003B55EF">
        <w:trPr>
          <w:trHeight w:val="476"/>
        </w:trPr>
        <w:tc>
          <w:tcPr>
            <w:tcW w:w="1938" w:type="dxa"/>
            <w:vMerge w:val="restart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项目指导教师</w:t>
            </w:r>
          </w:p>
        </w:tc>
        <w:tc>
          <w:tcPr>
            <w:tcW w:w="1709" w:type="dxa"/>
            <w:gridSpan w:val="2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698" w:type="dxa"/>
            <w:gridSpan w:val="2"/>
            <w:vAlign w:val="center"/>
          </w:tcPr>
          <w:p w:rsidR="003B55EF" w:rsidRDefault="003B55EF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职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698" w:type="dxa"/>
            <w:gridSpan w:val="2"/>
            <w:vAlign w:val="center"/>
          </w:tcPr>
          <w:p w:rsidR="003B55EF" w:rsidRDefault="003B55EF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负责领域</w:t>
            </w: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 w:val="restart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项目主创</w:t>
            </w:r>
          </w:p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团队人员</w:t>
            </w:r>
          </w:p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基本情况</w:t>
            </w:r>
          </w:p>
        </w:tc>
        <w:tc>
          <w:tcPr>
            <w:tcW w:w="1703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负责人</w:t>
            </w: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jc w:val="center"/>
              <w:rPr>
                <w:b/>
                <w:szCs w:val="21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年龄</w:t>
            </w:r>
          </w:p>
        </w:tc>
        <w:tc>
          <w:tcPr>
            <w:tcW w:w="840" w:type="dxa"/>
            <w:vAlign w:val="center"/>
          </w:tcPr>
          <w:p w:rsidR="003B55EF" w:rsidRDefault="003B55EF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913" w:type="dxa"/>
            <w:vAlign w:val="center"/>
          </w:tcPr>
          <w:p w:rsidR="003B55EF" w:rsidRDefault="003B55EF">
            <w:pPr>
              <w:ind w:left="297"/>
              <w:jc w:val="center"/>
              <w:rPr>
                <w:b/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jc w:val="center"/>
              <w:rPr>
                <w:b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专业班级</w:t>
            </w: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b/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手机号码</w:t>
            </w: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E-mail</w:t>
            </w: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 w:val="restart"/>
            <w:vAlign w:val="center"/>
          </w:tcPr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</w:t>
            </w:r>
            <w:r>
              <w:rPr>
                <w:rFonts w:hint="eastAsia"/>
                <w:b/>
                <w:szCs w:val="21"/>
              </w:rPr>
              <w:t>核心团队</w:t>
            </w:r>
          </w:p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成员信息</w:t>
            </w:r>
          </w:p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（不超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人）</w:t>
            </w:r>
          </w:p>
        </w:tc>
        <w:tc>
          <w:tcPr>
            <w:tcW w:w="1703" w:type="dxa"/>
            <w:vAlign w:val="center"/>
          </w:tcPr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704" w:type="dxa"/>
            <w:gridSpan w:val="3"/>
            <w:vAlign w:val="center"/>
          </w:tcPr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院</w:t>
            </w:r>
          </w:p>
        </w:tc>
        <w:tc>
          <w:tcPr>
            <w:tcW w:w="1710" w:type="dxa"/>
            <w:gridSpan w:val="3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专业班级</w:t>
            </w:r>
          </w:p>
        </w:tc>
        <w:tc>
          <w:tcPr>
            <w:tcW w:w="1693" w:type="dxa"/>
            <w:gridSpan w:val="2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手机号码</w:t>
            </w: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 w:val="restart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项目规模</w:t>
            </w:r>
          </w:p>
          <w:p w:rsidR="003B55EF" w:rsidRDefault="00C20BD8">
            <w:pPr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（目前情况）</w:t>
            </w:r>
          </w:p>
        </w:tc>
        <w:tc>
          <w:tcPr>
            <w:tcW w:w="1703" w:type="dxa"/>
            <w:vAlign w:val="center"/>
          </w:tcPr>
          <w:p w:rsidR="003B55EF" w:rsidRDefault="00C20BD8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启动资金</w:t>
            </w:r>
          </w:p>
        </w:tc>
        <w:tc>
          <w:tcPr>
            <w:tcW w:w="5107" w:type="dxa"/>
            <w:gridSpan w:val="8"/>
            <w:vAlign w:val="center"/>
          </w:tcPr>
          <w:p w:rsidR="003B55EF" w:rsidRDefault="003B55EF">
            <w:pPr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办公场地</w:t>
            </w:r>
          </w:p>
        </w:tc>
        <w:tc>
          <w:tcPr>
            <w:tcW w:w="5107" w:type="dxa"/>
            <w:gridSpan w:val="8"/>
            <w:vAlign w:val="center"/>
          </w:tcPr>
          <w:p w:rsidR="003B55EF" w:rsidRDefault="003B55EF">
            <w:pPr>
              <w:rPr>
                <w:szCs w:val="21"/>
              </w:rPr>
            </w:pPr>
          </w:p>
        </w:tc>
      </w:tr>
      <w:tr w:rsidR="003B55EF">
        <w:trPr>
          <w:trHeight w:val="476"/>
        </w:trPr>
        <w:tc>
          <w:tcPr>
            <w:tcW w:w="1938" w:type="dxa"/>
            <w:vMerge/>
            <w:vAlign w:val="center"/>
          </w:tcPr>
          <w:p w:rsidR="003B55EF" w:rsidRDefault="003B55EF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员工人数</w:t>
            </w:r>
          </w:p>
        </w:tc>
        <w:tc>
          <w:tcPr>
            <w:tcW w:w="5107" w:type="dxa"/>
            <w:gridSpan w:val="8"/>
            <w:vAlign w:val="center"/>
          </w:tcPr>
          <w:p w:rsidR="003B55EF" w:rsidRDefault="003B55EF">
            <w:pPr>
              <w:rPr>
                <w:szCs w:val="21"/>
              </w:rPr>
            </w:pPr>
          </w:p>
        </w:tc>
      </w:tr>
      <w:tr w:rsidR="003B55EF">
        <w:trPr>
          <w:trHeight w:val="1120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企业形式</w:t>
            </w:r>
          </w:p>
        </w:tc>
        <w:tc>
          <w:tcPr>
            <w:tcW w:w="6810" w:type="dxa"/>
            <w:gridSpan w:val="9"/>
            <w:vAlign w:val="center"/>
          </w:tcPr>
          <w:p w:rsidR="003B55EF" w:rsidRDefault="00C20B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有限责任公司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股份有限公司</w:t>
            </w:r>
          </w:p>
          <w:p w:rsidR="003B55EF" w:rsidRDefault="00C20B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个人独资企业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合伙企业</w:t>
            </w:r>
            <w:r>
              <w:rPr>
                <w:rFonts w:hint="eastAsia"/>
                <w:szCs w:val="21"/>
              </w:rPr>
              <w:t xml:space="preserve">     </w:t>
            </w:r>
          </w:p>
          <w:p w:rsidR="003B55EF" w:rsidRDefault="00C20B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其他（请填写）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</w:t>
            </w:r>
          </w:p>
        </w:tc>
      </w:tr>
      <w:tr w:rsidR="003B55EF">
        <w:trPr>
          <w:trHeight w:val="70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项目简介</w:t>
            </w:r>
          </w:p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200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字以内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6810" w:type="dxa"/>
            <w:gridSpan w:val="9"/>
          </w:tcPr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2020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项目特色</w:t>
            </w:r>
          </w:p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200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字以内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6810" w:type="dxa"/>
            <w:gridSpan w:val="9"/>
          </w:tcPr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2419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预期成果</w:t>
            </w:r>
          </w:p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00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字以内）</w:t>
            </w:r>
          </w:p>
        </w:tc>
        <w:tc>
          <w:tcPr>
            <w:tcW w:w="6810" w:type="dxa"/>
            <w:gridSpan w:val="9"/>
          </w:tcPr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rPr>
          <w:trHeight w:val="756"/>
        </w:trPr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其他说明</w:t>
            </w:r>
          </w:p>
        </w:tc>
        <w:tc>
          <w:tcPr>
            <w:tcW w:w="6810" w:type="dxa"/>
            <w:gridSpan w:val="9"/>
          </w:tcPr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  <w:p w:rsidR="003B55EF" w:rsidRDefault="003B55EF">
            <w:pPr>
              <w:jc w:val="center"/>
              <w:rPr>
                <w:szCs w:val="21"/>
              </w:rPr>
            </w:pPr>
          </w:p>
        </w:tc>
      </w:tr>
      <w:tr w:rsidR="003B55EF">
        <w:tc>
          <w:tcPr>
            <w:tcW w:w="1938" w:type="dxa"/>
            <w:vAlign w:val="center"/>
          </w:tcPr>
          <w:p w:rsidR="003B55EF" w:rsidRDefault="00C20BD8">
            <w:pPr>
              <w:jc w:val="center"/>
              <w:rPr>
                <w:rFonts w:eastAsia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学院推荐意见</w:t>
            </w:r>
          </w:p>
        </w:tc>
        <w:tc>
          <w:tcPr>
            <w:tcW w:w="6810" w:type="dxa"/>
            <w:gridSpan w:val="9"/>
          </w:tcPr>
          <w:p w:rsidR="003B55EF" w:rsidRDefault="003B55E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3B55EF" w:rsidRDefault="003B55E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3B55EF" w:rsidRDefault="003B55E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3B55EF" w:rsidRDefault="003B55E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3B55EF" w:rsidRDefault="003B55E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3B55EF" w:rsidRDefault="00C20BD8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rFonts w:hint="eastAsia"/>
                <w:szCs w:val="21"/>
              </w:rPr>
              <w:t>推荐人：</w:t>
            </w:r>
          </w:p>
          <w:p w:rsidR="003B55EF" w:rsidRDefault="00C20B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</w:t>
            </w:r>
          </w:p>
          <w:p w:rsidR="003B55EF" w:rsidRDefault="00C20BD8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3B55EF" w:rsidRDefault="003B55EF">
            <w:pPr>
              <w:jc w:val="center"/>
              <w:rPr>
                <w:szCs w:val="21"/>
              </w:rPr>
            </w:pPr>
          </w:p>
        </w:tc>
      </w:tr>
    </w:tbl>
    <w:p w:rsidR="003B55EF" w:rsidRDefault="00C20BD8">
      <w:pPr>
        <w:ind w:firstLine="43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备注：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申请表和</w:t>
      </w:r>
      <w:r>
        <w:rPr>
          <w:rFonts w:ascii="宋体" w:eastAsia="宋体" w:hAnsi="宋体" w:cs="宋体" w:hint="eastAsia"/>
          <w:kern w:val="0"/>
          <w:szCs w:val="21"/>
        </w:rPr>
        <w:t>商业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计划书</w:t>
      </w:r>
      <w:r>
        <w:rPr>
          <w:rFonts w:ascii="宋体" w:eastAsia="宋体" w:hAnsi="宋体" w:cs="宋体" w:hint="eastAsia"/>
          <w:szCs w:val="21"/>
        </w:rPr>
        <w:t>需上交</w:t>
      </w:r>
      <w:proofErr w:type="gramEnd"/>
      <w:r>
        <w:rPr>
          <w:rFonts w:ascii="宋体" w:eastAsia="宋体" w:hAnsi="宋体" w:cs="宋体" w:hint="eastAsia"/>
          <w:szCs w:val="21"/>
        </w:rPr>
        <w:t>打印稿和电子稿，申请表和</w:t>
      </w:r>
      <w:r>
        <w:rPr>
          <w:rFonts w:ascii="宋体" w:eastAsia="宋体" w:hAnsi="宋体" w:cs="宋体" w:hint="eastAsia"/>
          <w:kern w:val="0"/>
          <w:szCs w:val="21"/>
        </w:rPr>
        <w:t>创业</w:t>
      </w:r>
      <w:r>
        <w:rPr>
          <w:rFonts w:ascii="宋体" w:eastAsia="宋体" w:hAnsi="宋体" w:cs="宋体" w:hint="eastAsia"/>
          <w:kern w:val="0"/>
          <w:szCs w:val="21"/>
        </w:rPr>
        <w:t>计划书</w:t>
      </w:r>
      <w:r>
        <w:rPr>
          <w:rFonts w:ascii="宋体" w:eastAsia="宋体" w:hAnsi="宋体" w:cs="宋体" w:hint="eastAsia"/>
          <w:b/>
          <w:bCs/>
          <w:szCs w:val="21"/>
        </w:rPr>
        <w:t>分开装订，</w:t>
      </w:r>
      <w:r>
        <w:rPr>
          <w:rFonts w:ascii="宋体" w:eastAsia="宋体" w:hAnsi="宋体" w:cs="宋体" w:hint="eastAsia"/>
          <w:b/>
          <w:bCs/>
          <w:szCs w:val="21"/>
        </w:rPr>
        <w:t>A4</w:t>
      </w:r>
      <w:r>
        <w:rPr>
          <w:rFonts w:ascii="宋体" w:eastAsia="宋体" w:hAnsi="宋体" w:cs="宋体" w:hint="eastAsia"/>
          <w:b/>
          <w:bCs/>
          <w:szCs w:val="21"/>
        </w:rPr>
        <w:t>纸双面打印，于</w:t>
      </w:r>
      <w:proofErr w:type="gramStart"/>
      <w:r>
        <w:rPr>
          <w:rFonts w:ascii="宋体" w:eastAsia="宋体" w:hAnsi="宋体" w:cs="宋体" w:hint="eastAsia"/>
          <w:b/>
          <w:bCs/>
          <w:szCs w:val="21"/>
        </w:rPr>
        <w:t>左侧双颗</w:t>
      </w:r>
      <w:proofErr w:type="gramEnd"/>
      <w:r>
        <w:rPr>
          <w:rFonts w:ascii="宋体" w:eastAsia="宋体" w:hAnsi="宋体" w:cs="宋体" w:hint="eastAsia"/>
          <w:b/>
          <w:bCs/>
          <w:szCs w:val="21"/>
        </w:rPr>
        <w:t>钉装订成册，</w:t>
      </w:r>
      <w:r>
        <w:rPr>
          <w:rFonts w:ascii="宋体" w:eastAsia="宋体" w:hAnsi="宋体" w:cs="宋体" w:hint="eastAsia"/>
          <w:b/>
          <w:bCs/>
          <w:szCs w:val="21"/>
          <w:shd w:val="clear" w:color="auto" w:fill="FFFFFF"/>
        </w:rPr>
        <w:t>各一份</w:t>
      </w:r>
      <w:r>
        <w:rPr>
          <w:rFonts w:ascii="宋体" w:eastAsia="宋体" w:hAnsi="宋体" w:cs="宋体" w:hint="eastAsia"/>
          <w:b/>
          <w:bCs/>
          <w:szCs w:val="21"/>
          <w:shd w:val="clear" w:color="auto" w:fill="FFFFFF"/>
        </w:rPr>
        <w:t>。</w:t>
      </w:r>
    </w:p>
    <w:p w:rsidR="003B55EF" w:rsidRDefault="00C20BD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>2</w:t>
      </w:r>
    </w:p>
    <w:p w:rsidR="003B55EF" w:rsidRDefault="00C20BD8">
      <w:pPr>
        <w:pStyle w:val="1"/>
        <w:spacing w:before="240" w:after="240" w:line="336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t>创业</w:t>
      </w:r>
      <w:r>
        <w:rPr>
          <w:rFonts w:ascii="黑体" w:eastAsia="黑体" w:hint="eastAsia"/>
          <w:b w:val="0"/>
          <w:sz w:val="36"/>
          <w:szCs w:val="36"/>
        </w:rPr>
        <w:t>计划书目录</w:t>
      </w:r>
      <w:r>
        <w:rPr>
          <w:rFonts w:ascii="黑体" w:eastAsia="黑体" w:hint="eastAsia"/>
          <w:sz w:val="36"/>
          <w:szCs w:val="36"/>
        </w:rPr>
        <w:t>（仅供参考）</w:t>
      </w:r>
    </w:p>
    <w:p w:rsidR="003B55EF" w:rsidRDefault="00C20BD8">
      <w:pPr>
        <w:pStyle w:val="10"/>
        <w:rPr>
          <w:rFonts w:ascii="Times New Roman"/>
          <w:i w:val="0"/>
          <w:szCs w:val="24"/>
        </w:rPr>
      </w:pPr>
      <w:r>
        <w:rPr>
          <w:rFonts w:ascii="Times New Roman"/>
          <w:i w:val="0"/>
          <w:sz w:val="21"/>
          <w:szCs w:val="21"/>
        </w:rPr>
        <w:fldChar w:fldCharType="begin"/>
      </w:r>
      <w:r>
        <w:rPr>
          <w:rFonts w:ascii="Times New Roman"/>
          <w:i w:val="0"/>
          <w:sz w:val="21"/>
          <w:szCs w:val="21"/>
        </w:rPr>
        <w:instrText xml:space="preserve"> TOC \o "1-3" \h \z \u </w:instrText>
      </w:r>
      <w:r>
        <w:rPr>
          <w:rFonts w:ascii="Times New Roman"/>
          <w:i w:val="0"/>
          <w:sz w:val="21"/>
          <w:szCs w:val="21"/>
        </w:rPr>
        <w:fldChar w:fldCharType="separate"/>
      </w:r>
      <w:hyperlink w:anchor="_Toc265533134" w:history="1">
        <w:r>
          <w:rPr>
            <w:rStyle w:val="a8"/>
            <w:rFonts w:ascii="Times New Roman"/>
            <w:i w:val="0"/>
            <w:color w:val="auto"/>
          </w:rPr>
          <w:t>执行概要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1</w:t>
        </w:r>
      </w:hyperlink>
    </w:p>
    <w:p w:rsidR="003B55EF" w:rsidRDefault="00C20BD8">
      <w:pPr>
        <w:pStyle w:val="10"/>
        <w:rPr>
          <w:rFonts w:ascii="Times New Roman"/>
          <w:i w:val="0"/>
          <w:szCs w:val="24"/>
        </w:rPr>
      </w:pPr>
      <w:hyperlink w:anchor="_Toc265533135" w:history="1">
        <w:r>
          <w:rPr>
            <w:rStyle w:val="a8"/>
            <w:rFonts w:ascii="Times New Roman"/>
            <w:i w:val="0"/>
            <w:color w:val="auto"/>
          </w:rPr>
          <w:t>第一章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产品</w:t>
        </w:r>
        <w:r>
          <w:rPr>
            <w:rStyle w:val="a8"/>
            <w:rFonts w:ascii="Times New Roman" w:hint="eastAsia"/>
            <w:i w:val="0"/>
            <w:color w:val="auto"/>
          </w:rPr>
          <w:t>（服务）</w:t>
        </w:r>
        <w:r>
          <w:rPr>
            <w:rStyle w:val="a8"/>
            <w:rFonts w:ascii="Times New Roman"/>
            <w:i w:val="0"/>
            <w:color w:val="auto"/>
          </w:rPr>
          <w:t>与技术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2</w:t>
        </w:r>
      </w:hyperlink>
    </w:p>
    <w:p w:rsidR="003B55EF" w:rsidRDefault="00C20BD8">
      <w:pPr>
        <w:pStyle w:val="20"/>
        <w:rPr>
          <w:szCs w:val="24"/>
        </w:rPr>
      </w:pPr>
      <w:hyperlink w:anchor="_Toc265533136" w:history="1">
        <w:r>
          <w:rPr>
            <w:rStyle w:val="a8"/>
            <w:color w:val="auto"/>
          </w:rPr>
          <w:t xml:space="preserve">1.1  </w:t>
        </w:r>
        <w:r>
          <w:rPr>
            <w:rStyle w:val="a8"/>
            <w:color w:val="auto"/>
          </w:rPr>
          <w:t>项目背景</w:t>
        </w:r>
        <w:r>
          <w:tab/>
        </w:r>
        <w:r>
          <w:rPr>
            <w:rFonts w:hint="eastAsia"/>
          </w:rPr>
          <w:t>3</w:t>
        </w:r>
      </w:hyperlink>
    </w:p>
    <w:p w:rsidR="003B55EF" w:rsidRDefault="00C20BD8">
      <w:pPr>
        <w:pStyle w:val="20"/>
        <w:rPr>
          <w:szCs w:val="24"/>
        </w:rPr>
      </w:pPr>
      <w:hyperlink w:anchor="_Toc265533137" w:history="1">
        <w:r>
          <w:rPr>
            <w:rStyle w:val="a8"/>
            <w:color w:val="auto"/>
          </w:rPr>
          <w:t xml:space="preserve">1.2  </w:t>
        </w:r>
        <w:r>
          <w:rPr>
            <w:rStyle w:val="a8"/>
            <w:color w:val="auto"/>
          </w:rPr>
          <w:t>产品</w:t>
        </w:r>
        <w:r>
          <w:rPr>
            <w:rStyle w:val="a8"/>
            <w:rFonts w:hint="eastAsia"/>
            <w:color w:val="auto"/>
          </w:rPr>
          <w:t>（服务）</w:t>
        </w:r>
        <w:r>
          <w:rPr>
            <w:rStyle w:val="a8"/>
            <w:color w:val="auto"/>
          </w:rPr>
          <w:t>概述</w:t>
        </w:r>
        <w:r>
          <w:tab/>
        </w:r>
        <w:r>
          <w:rPr>
            <w:rFonts w:hint="eastAsia"/>
          </w:rPr>
          <w:t>4</w:t>
        </w:r>
      </w:hyperlink>
    </w:p>
    <w:p w:rsidR="003B55EF" w:rsidRDefault="00C20BD8">
      <w:pPr>
        <w:pStyle w:val="3"/>
        <w:rPr>
          <w:i w:val="0"/>
          <w:szCs w:val="24"/>
        </w:rPr>
      </w:pPr>
      <w:hyperlink w:anchor="_Toc265533138" w:history="1">
        <w:r>
          <w:rPr>
            <w:rStyle w:val="a8"/>
            <w:i w:val="0"/>
            <w:color w:val="auto"/>
          </w:rPr>
          <w:t xml:space="preserve">1.2.1  </w:t>
        </w:r>
        <w:r>
          <w:rPr>
            <w:rStyle w:val="a8"/>
            <w:rFonts w:hAnsi="宋体"/>
            <w:i w:val="0"/>
            <w:color w:val="auto"/>
          </w:rPr>
          <w:t>产品</w:t>
        </w:r>
        <w:r>
          <w:rPr>
            <w:rStyle w:val="a8"/>
            <w:rFonts w:hAnsi="宋体" w:hint="eastAsia"/>
            <w:i w:val="0"/>
            <w:color w:val="auto"/>
          </w:rPr>
          <w:t>（服务）</w:t>
        </w:r>
        <w:r>
          <w:rPr>
            <w:rStyle w:val="a8"/>
            <w:rFonts w:hAnsi="宋体"/>
            <w:i w:val="0"/>
            <w:color w:val="auto"/>
          </w:rPr>
          <w:t>介绍</w:t>
        </w:r>
        <w:r>
          <w:rPr>
            <w:i w:val="0"/>
          </w:rPr>
          <w:tab/>
        </w:r>
        <w:r>
          <w:rPr>
            <w:rFonts w:hint="eastAsia"/>
            <w:i w:val="0"/>
          </w:rPr>
          <w:t>5</w:t>
        </w:r>
      </w:hyperlink>
    </w:p>
    <w:p w:rsidR="003B55EF" w:rsidRDefault="00C20BD8">
      <w:pPr>
        <w:pStyle w:val="3"/>
        <w:rPr>
          <w:i w:val="0"/>
          <w:iCs w:val="0"/>
          <w:sz w:val="21"/>
          <w:szCs w:val="24"/>
        </w:rPr>
      </w:pPr>
      <w:hyperlink w:anchor="_Toc265533139" w:history="1">
        <w:r>
          <w:rPr>
            <w:rStyle w:val="a8"/>
            <w:i w:val="0"/>
            <w:color w:val="auto"/>
          </w:rPr>
          <w:t xml:space="preserve">1.2.2  </w:t>
        </w:r>
        <w:r>
          <w:rPr>
            <w:rStyle w:val="a8"/>
            <w:rFonts w:hAnsi="宋体"/>
            <w:i w:val="0"/>
            <w:color w:val="auto"/>
          </w:rPr>
          <w:t>产品</w:t>
        </w:r>
        <w:r>
          <w:rPr>
            <w:rStyle w:val="a8"/>
            <w:rFonts w:hAnsi="宋体" w:hint="eastAsia"/>
            <w:i w:val="0"/>
            <w:color w:val="auto"/>
          </w:rPr>
          <w:t>（服务）</w:t>
        </w:r>
        <w:r>
          <w:rPr>
            <w:rStyle w:val="a8"/>
            <w:rFonts w:hAnsi="宋体"/>
            <w:i w:val="0"/>
            <w:color w:val="auto"/>
          </w:rPr>
          <w:t>功能</w:t>
        </w:r>
        <w:r>
          <w:rPr>
            <w:i w:val="0"/>
          </w:rPr>
          <w:tab/>
        </w:r>
        <w:r>
          <w:rPr>
            <w:rFonts w:hint="eastAsia"/>
            <w:i w:val="0"/>
          </w:rPr>
          <w:t>6</w:t>
        </w:r>
      </w:hyperlink>
    </w:p>
    <w:p w:rsidR="003B55EF" w:rsidRDefault="00C20BD8">
      <w:pPr>
        <w:pStyle w:val="3"/>
        <w:rPr>
          <w:i w:val="0"/>
          <w:iCs w:val="0"/>
          <w:sz w:val="21"/>
          <w:szCs w:val="24"/>
        </w:rPr>
      </w:pPr>
      <w:hyperlink w:anchor="_Toc265533141" w:history="1">
        <w:r>
          <w:rPr>
            <w:rStyle w:val="a8"/>
            <w:i w:val="0"/>
            <w:color w:val="auto"/>
          </w:rPr>
          <w:t>1.2.</w:t>
        </w:r>
        <w:r>
          <w:rPr>
            <w:rStyle w:val="a8"/>
            <w:rFonts w:hint="eastAsia"/>
            <w:i w:val="0"/>
            <w:color w:val="auto"/>
          </w:rPr>
          <w:t>3</w:t>
        </w:r>
        <w:r>
          <w:rPr>
            <w:rStyle w:val="a8"/>
            <w:i w:val="0"/>
            <w:color w:val="auto"/>
          </w:rPr>
          <w:t xml:space="preserve">  </w:t>
        </w:r>
        <w:r>
          <w:rPr>
            <w:rStyle w:val="a8"/>
            <w:rFonts w:hAnsi="宋体"/>
            <w:i w:val="0"/>
            <w:color w:val="auto"/>
          </w:rPr>
          <w:t>产品</w:t>
        </w:r>
        <w:r>
          <w:rPr>
            <w:rStyle w:val="a8"/>
            <w:rFonts w:hAnsi="宋体" w:hint="eastAsia"/>
            <w:i w:val="0"/>
            <w:color w:val="auto"/>
          </w:rPr>
          <w:t>（服务）</w:t>
        </w:r>
        <w:r>
          <w:rPr>
            <w:rStyle w:val="a8"/>
            <w:rFonts w:hAnsi="宋体"/>
            <w:i w:val="0"/>
            <w:color w:val="auto"/>
          </w:rPr>
          <w:t>优势</w:t>
        </w:r>
        <w:r>
          <w:rPr>
            <w:i w:val="0"/>
          </w:rPr>
          <w:tab/>
        </w:r>
        <w:r>
          <w:rPr>
            <w:rFonts w:hint="eastAsia"/>
            <w:i w:val="0"/>
          </w:rPr>
          <w:t>7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43" w:history="1">
        <w:r>
          <w:rPr>
            <w:rStyle w:val="a8"/>
            <w:color w:val="auto"/>
          </w:rPr>
          <w:t xml:space="preserve">1.3 </w:t>
        </w:r>
        <w:r>
          <w:rPr>
            <w:rStyle w:val="a8"/>
            <w:color w:val="auto"/>
          </w:rPr>
          <w:t>技术简介</w:t>
        </w:r>
        <w:r>
          <w:tab/>
        </w:r>
        <w:r>
          <w:rPr>
            <w:rFonts w:hint="eastAsia"/>
          </w:rPr>
          <w:t>8</w:t>
        </w:r>
      </w:hyperlink>
    </w:p>
    <w:p w:rsidR="003B55EF" w:rsidRDefault="00C20BD8">
      <w:pPr>
        <w:pStyle w:val="3"/>
        <w:rPr>
          <w:i w:val="0"/>
          <w:szCs w:val="24"/>
        </w:rPr>
      </w:pPr>
      <w:hyperlink w:anchor="_Toc265533144" w:history="1">
        <w:r>
          <w:rPr>
            <w:rStyle w:val="a8"/>
            <w:i w:val="0"/>
            <w:color w:val="auto"/>
          </w:rPr>
          <w:t xml:space="preserve">1.3.1  </w:t>
        </w:r>
        <w:r>
          <w:rPr>
            <w:rStyle w:val="a8"/>
            <w:rFonts w:hAnsi="宋体"/>
            <w:i w:val="0"/>
            <w:color w:val="auto"/>
          </w:rPr>
          <w:t>研发背景</w:t>
        </w:r>
        <w:r>
          <w:rPr>
            <w:i w:val="0"/>
          </w:rPr>
          <w:tab/>
        </w:r>
        <w:r>
          <w:rPr>
            <w:rFonts w:hint="eastAsia"/>
            <w:i w:val="0"/>
          </w:rPr>
          <w:t>10</w:t>
        </w:r>
      </w:hyperlink>
    </w:p>
    <w:p w:rsidR="003B55EF" w:rsidRDefault="00C20BD8">
      <w:pPr>
        <w:pStyle w:val="3"/>
        <w:rPr>
          <w:i w:val="0"/>
          <w:szCs w:val="24"/>
        </w:rPr>
      </w:pPr>
      <w:hyperlink w:anchor="_Toc265533145" w:history="1">
        <w:r>
          <w:rPr>
            <w:rStyle w:val="a8"/>
            <w:i w:val="0"/>
            <w:color w:val="auto"/>
          </w:rPr>
          <w:t xml:space="preserve">1.3.2  </w:t>
        </w:r>
        <w:r>
          <w:rPr>
            <w:rStyle w:val="a8"/>
            <w:rFonts w:hAnsi="宋体"/>
            <w:i w:val="0"/>
            <w:color w:val="auto"/>
          </w:rPr>
          <w:t>核心技术</w:t>
        </w:r>
        <w:r>
          <w:rPr>
            <w:i w:val="0"/>
          </w:rPr>
          <w:tab/>
        </w:r>
        <w:r>
          <w:rPr>
            <w:rFonts w:hint="eastAsia"/>
            <w:i w:val="0"/>
          </w:rPr>
          <w:t>11</w:t>
        </w:r>
      </w:hyperlink>
    </w:p>
    <w:p w:rsidR="003B55EF" w:rsidRDefault="00C20BD8">
      <w:pPr>
        <w:pStyle w:val="3"/>
        <w:rPr>
          <w:i w:val="0"/>
          <w:szCs w:val="24"/>
        </w:rPr>
      </w:pPr>
      <w:hyperlink w:anchor="_Toc265533146" w:history="1">
        <w:r>
          <w:rPr>
            <w:rStyle w:val="a8"/>
            <w:i w:val="0"/>
            <w:color w:val="auto"/>
          </w:rPr>
          <w:t xml:space="preserve">1.3.3  </w:t>
        </w:r>
        <w:r>
          <w:rPr>
            <w:rStyle w:val="a8"/>
            <w:rFonts w:hAnsi="宋体"/>
            <w:i w:val="0"/>
            <w:color w:val="auto"/>
          </w:rPr>
          <w:t>技术成果</w:t>
        </w:r>
        <w:r>
          <w:rPr>
            <w:i w:val="0"/>
          </w:rPr>
          <w:tab/>
        </w:r>
        <w:r>
          <w:rPr>
            <w:rFonts w:hint="eastAsia"/>
            <w:i w:val="0"/>
          </w:rPr>
          <w:t>12</w:t>
        </w:r>
      </w:hyperlink>
    </w:p>
    <w:p w:rsidR="003B55EF" w:rsidRDefault="00C20BD8">
      <w:pPr>
        <w:pStyle w:val="3"/>
        <w:rPr>
          <w:i w:val="0"/>
          <w:szCs w:val="24"/>
        </w:rPr>
      </w:pPr>
      <w:hyperlink w:anchor="_Toc265533147" w:history="1">
        <w:r>
          <w:rPr>
            <w:rStyle w:val="a8"/>
            <w:i w:val="0"/>
            <w:color w:val="auto"/>
          </w:rPr>
          <w:t xml:space="preserve">1.3.4  </w:t>
        </w:r>
        <w:r>
          <w:rPr>
            <w:rStyle w:val="a8"/>
            <w:rFonts w:hAnsi="宋体"/>
            <w:i w:val="0"/>
            <w:color w:val="auto"/>
          </w:rPr>
          <w:t>技术支持</w:t>
        </w:r>
        <w:r>
          <w:rPr>
            <w:i w:val="0"/>
          </w:rPr>
          <w:tab/>
        </w:r>
        <w:r>
          <w:rPr>
            <w:rFonts w:hint="eastAsia"/>
            <w:i w:val="0"/>
          </w:rPr>
          <w:t>13</w:t>
        </w:r>
      </w:hyperlink>
    </w:p>
    <w:p w:rsidR="003B55EF" w:rsidRDefault="00C20BD8">
      <w:pPr>
        <w:pStyle w:val="10"/>
        <w:rPr>
          <w:rFonts w:ascii="Times New Roman"/>
          <w:i w:val="0"/>
          <w:szCs w:val="24"/>
        </w:rPr>
      </w:pPr>
      <w:hyperlink w:anchor="_Toc265533148" w:history="1">
        <w:r>
          <w:rPr>
            <w:rStyle w:val="a8"/>
            <w:rFonts w:ascii="Times New Roman"/>
            <w:i w:val="0"/>
            <w:color w:val="auto"/>
          </w:rPr>
          <w:t>第二章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市场分析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16</w:t>
        </w:r>
      </w:hyperlink>
    </w:p>
    <w:p w:rsidR="003B55EF" w:rsidRDefault="00C20BD8">
      <w:pPr>
        <w:pStyle w:val="20"/>
        <w:rPr>
          <w:szCs w:val="24"/>
        </w:rPr>
      </w:pPr>
      <w:hyperlink w:anchor="_Toc265533149" w:history="1">
        <w:r>
          <w:rPr>
            <w:rStyle w:val="a8"/>
            <w:color w:val="auto"/>
          </w:rPr>
          <w:t xml:space="preserve">2.1  </w:t>
        </w:r>
        <w:r>
          <w:rPr>
            <w:rStyle w:val="a8"/>
            <w:color w:val="auto"/>
          </w:rPr>
          <w:t>环境分析</w:t>
        </w:r>
        <w:r>
          <w:tab/>
        </w:r>
        <w:r>
          <w:rPr>
            <w:rFonts w:hint="eastAsia"/>
          </w:rPr>
          <w:t>17</w:t>
        </w:r>
      </w:hyperlink>
    </w:p>
    <w:p w:rsidR="003B55EF" w:rsidRDefault="00C20BD8">
      <w:pPr>
        <w:pStyle w:val="20"/>
        <w:rPr>
          <w:szCs w:val="24"/>
        </w:rPr>
      </w:pPr>
      <w:hyperlink w:anchor="_Toc265533153" w:history="1">
        <w:r>
          <w:rPr>
            <w:rStyle w:val="a8"/>
            <w:color w:val="auto"/>
          </w:rPr>
          <w:t xml:space="preserve">2.2  </w:t>
        </w:r>
        <w:r>
          <w:rPr>
            <w:rStyle w:val="a8"/>
            <w:rFonts w:hint="eastAsia"/>
            <w:color w:val="auto"/>
          </w:rPr>
          <w:t>竞争分析</w:t>
        </w:r>
        <w:r>
          <w:tab/>
        </w:r>
        <w:r>
          <w:rPr>
            <w:rFonts w:hint="eastAsia"/>
          </w:rPr>
          <w:t>17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59" w:history="1">
        <w:r>
          <w:rPr>
            <w:rStyle w:val="a8"/>
            <w:color w:val="auto"/>
          </w:rPr>
          <w:t xml:space="preserve">2.3  </w:t>
        </w:r>
        <w:r>
          <w:rPr>
            <w:rStyle w:val="a8"/>
            <w:color w:val="auto"/>
          </w:rPr>
          <w:t>效益分析</w:t>
        </w:r>
        <w:r>
          <w:tab/>
        </w:r>
        <w:r>
          <w:rPr>
            <w:rFonts w:hint="eastAsia"/>
          </w:rPr>
          <w:t>17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63" w:history="1">
        <w:r>
          <w:rPr>
            <w:rStyle w:val="a8"/>
            <w:color w:val="auto"/>
          </w:rPr>
          <w:t xml:space="preserve">2.4  </w:t>
        </w:r>
        <w:r>
          <w:rPr>
            <w:rStyle w:val="a8"/>
            <w:color w:val="auto"/>
          </w:rPr>
          <w:t>市场调查</w:t>
        </w:r>
        <w:r>
          <w:tab/>
        </w:r>
        <w:r>
          <w:rPr>
            <w:rFonts w:hint="eastAsia"/>
          </w:rPr>
          <w:t>19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64" w:history="1">
        <w:r>
          <w:rPr>
            <w:rStyle w:val="a8"/>
            <w:color w:val="auto"/>
          </w:rPr>
          <w:t xml:space="preserve">2.5  </w:t>
        </w:r>
        <w:r>
          <w:rPr>
            <w:rStyle w:val="a8"/>
            <w:color w:val="auto"/>
          </w:rPr>
          <w:t>市场容量分析</w:t>
        </w:r>
        <w:r>
          <w:tab/>
        </w:r>
        <w:r>
          <w:rPr>
            <w:rFonts w:hint="eastAsia"/>
          </w:rPr>
          <w:t>10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66" w:history="1">
        <w:r>
          <w:rPr>
            <w:rStyle w:val="a8"/>
            <w:color w:val="auto"/>
          </w:rPr>
          <w:t>2.</w:t>
        </w:r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 xml:space="preserve">  </w:t>
        </w:r>
        <w:r>
          <w:rPr>
            <w:rStyle w:val="a8"/>
            <w:color w:val="auto"/>
          </w:rPr>
          <w:t>市场销量预测</w:t>
        </w:r>
        <w:r>
          <w:tab/>
        </w:r>
        <w:r>
          <w:rPr>
            <w:rFonts w:hint="eastAsia"/>
          </w:rPr>
          <w:t>20</w:t>
        </w:r>
      </w:hyperlink>
    </w:p>
    <w:p w:rsidR="003B55EF" w:rsidRDefault="00C20BD8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0" w:history="1">
        <w:r>
          <w:rPr>
            <w:rStyle w:val="a8"/>
            <w:rFonts w:ascii="Times New Roman"/>
            <w:i w:val="0"/>
            <w:color w:val="auto"/>
          </w:rPr>
          <w:t>第三章</w:t>
        </w:r>
        <w:r>
          <w:rPr>
            <w:rStyle w:val="a8"/>
            <w:rFonts w:ascii="Times New Roman"/>
            <w:i w:val="0"/>
            <w:color w:val="auto"/>
          </w:rPr>
          <w:t xml:space="preserve"> </w:t>
        </w:r>
        <w:r>
          <w:rPr>
            <w:rStyle w:val="a8"/>
            <w:rFonts w:ascii="Times New Roman"/>
            <w:i w:val="0"/>
            <w:color w:val="auto"/>
          </w:rPr>
          <w:t>商业模式及战略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22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1" w:history="1">
        <w:r>
          <w:rPr>
            <w:rStyle w:val="a8"/>
            <w:color w:val="auto"/>
          </w:rPr>
          <w:t xml:space="preserve">3.1  </w:t>
        </w:r>
        <w:r>
          <w:rPr>
            <w:rStyle w:val="a8"/>
            <w:color w:val="auto"/>
          </w:rPr>
          <w:t>商业模式</w:t>
        </w:r>
        <w:r>
          <w:tab/>
        </w:r>
        <w:r>
          <w:rPr>
            <w:rFonts w:hint="eastAsia"/>
          </w:rPr>
          <w:t>23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2" w:history="1">
        <w:r>
          <w:rPr>
            <w:rStyle w:val="a8"/>
            <w:color w:val="auto"/>
          </w:rPr>
          <w:t xml:space="preserve">3.2  </w:t>
        </w:r>
        <w:r>
          <w:rPr>
            <w:rStyle w:val="a8"/>
            <w:color w:val="auto"/>
          </w:rPr>
          <w:t>经营目标</w:t>
        </w:r>
        <w:r>
          <w:tab/>
        </w:r>
        <w:r>
          <w:rPr>
            <w:rFonts w:hint="eastAsia"/>
          </w:rPr>
          <w:t>24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3" w:history="1">
        <w:r>
          <w:rPr>
            <w:rStyle w:val="a8"/>
            <w:color w:val="auto"/>
          </w:rPr>
          <w:t xml:space="preserve">3.3  </w:t>
        </w:r>
        <w:r>
          <w:rPr>
            <w:rStyle w:val="a8"/>
            <w:color w:val="auto"/>
          </w:rPr>
          <w:t>总体战略</w:t>
        </w:r>
        <w:r>
          <w:tab/>
        </w:r>
        <w:r>
          <w:rPr>
            <w:rFonts w:hint="eastAsia"/>
          </w:rPr>
          <w:t>26</w:t>
        </w:r>
      </w:hyperlink>
    </w:p>
    <w:p w:rsidR="003B55EF" w:rsidRDefault="00C20BD8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5" w:history="1">
        <w:r>
          <w:rPr>
            <w:rStyle w:val="a8"/>
            <w:rFonts w:ascii="Times New Roman"/>
            <w:i w:val="0"/>
            <w:color w:val="auto"/>
          </w:rPr>
          <w:t>第四章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营销管理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27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6" w:history="1">
        <w:r>
          <w:rPr>
            <w:rStyle w:val="a8"/>
            <w:color w:val="auto"/>
          </w:rPr>
          <w:t xml:space="preserve">4.1  </w:t>
        </w:r>
        <w:r>
          <w:rPr>
            <w:rStyle w:val="a8"/>
            <w:color w:val="auto"/>
          </w:rPr>
          <w:t>市场细分</w:t>
        </w:r>
        <w:r>
          <w:tab/>
        </w:r>
        <w:r>
          <w:rPr>
            <w:rFonts w:hint="eastAsia"/>
          </w:rPr>
          <w:t>28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7" w:history="1">
        <w:r>
          <w:rPr>
            <w:rStyle w:val="a8"/>
            <w:color w:val="auto"/>
          </w:rPr>
          <w:t xml:space="preserve">4.2  </w:t>
        </w:r>
        <w:r>
          <w:rPr>
            <w:rStyle w:val="a8"/>
            <w:color w:val="auto"/>
          </w:rPr>
          <w:t>目标市场定位</w:t>
        </w:r>
        <w:r>
          <w:tab/>
        </w:r>
        <w:r>
          <w:rPr>
            <w:rFonts w:hint="eastAsia"/>
          </w:rPr>
          <w:t>29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78" w:history="1">
        <w:r>
          <w:rPr>
            <w:rStyle w:val="a8"/>
            <w:color w:val="auto"/>
          </w:rPr>
          <w:t xml:space="preserve">4.3  </w:t>
        </w:r>
        <w:r>
          <w:rPr>
            <w:rStyle w:val="a8"/>
            <w:color w:val="auto"/>
          </w:rPr>
          <w:t>产品策略</w:t>
        </w:r>
        <w:r>
          <w:tab/>
        </w:r>
        <w:r>
          <w:rPr>
            <w:rFonts w:hint="eastAsia"/>
          </w:rPr>
          <w:t>30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83" w:history="1">
        <w:r>
          <w:rPr>
            <w:rStyle w:val="a8"/>
            <w:color w:val="auto"/>
          </w:rPr>
          <w:t xml:space="preserve">4.4  </w:t>
        </w:r>
        <w:r>
          <w:rPr>
            <w:rStyle w:val="a8"/>
            <w:color w:val="auto"/>
          </w:rPr>
          <w:t>价格策略</w:t>
        </w:r>
        <w:r>
          <w:tab/>
        </w:r>
        <w:r>
          <w:rPr>
            <w:rFonts w:hint="eastAsia"/>
          </w:rPr>
          <w:t>31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88" w:history="1">
        <w:r>
          <w:rPr>
            <w:rStyle w:val="a8"/>
            <w:color w:val="auto"/>
          </w:rPr>
          <w:t xml:space="preserve">4.5  </w:t>
        </w:r>
        <w:r>
          <w:rPr>
            <w:rStyle w:val="a8"/>
            <w:color w:val="auto"/>
          </w:rPr>
          <w:t>渠道建设</w:t>
        </w:r>
        <w:r>
          <w:tab/>
        </w:r>
        <w:r>
          <w:rPr>
            <w:rFonts w:hint="eastAsia"/>
          </w:rPr>
          <w:t>32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191" w:history="1">
        <w:r>
          <w:rPr>
            <w:rStyle w:val="a8"/>
            <w:color w:val="auto"/>
          </w:rPr>
          <w:t xml:space="preserve">4.6  </w:t>
        </w:r>
        <w:r>
          <w:rPr>
            <w:rStyle w:val="a8"/>
            <w:color w:val="auto"/>
          </w:rPr>
          <w:t>促销策略</w:t>
        </w:r>
        <w:r>
          <w:tab/>
        </w:r>
        <w:r>
          <w:rPr>
            <w:rFonts w:hint="eastAsia"/>
          </w:rPr>
          <w:t>33</w:t>
        </w:r>
      </w:hyperlink>
    </w:p>
    <w:p w:rsidR="003B55EF" w:rsidRDefault="00C20BD8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1" w:history="1">
        <w:r>
          <w:rPr>
            <w:rStyle w:val="a8"/>
            <w:rFonts w:ascii="Times New Roman"/>
            <w:i w:val="0"/>
            <w:color w:val="auto"/>
          </w:rPr>
          <w:t>第</w:t>
        </w:r>
        <w:r>
          <w:rPr>
            <w:rStyle w:val="a8"/>
            <w:rFonts w:ascii="Times New Roman" w:hint="eastAsia"/>
            <w:i w:val="0"/>
            <w:color w:val="auto"/>
          </w:rPr>
          <w:t>五</w:t>
        </w:r>
        <w:r>
          <w:rPr>
            <w:rStyle w:val="a8"/>
            <w:rFonts w:ascii="Times New Roman"/>
            <w:i w:val="0"/>
            <w:color w:val="auto"/>
          </w:rPr>
          <w:t>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公司管理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41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212" w:history="1"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color w:val="auto"/>
          </w:rPr>
          <w:t xml:space="preserve">.1  </w:t>
        </w:r>
        <w:r>
          <w:rPr>
            <w:rStyle w:val="a8"/>
            <w:color w:val="auto"/>
          </w:rPr>
          <w:t>公司简介</w:t>
        </w:r>
        <w:r>
          <w:tab/>
        </w:r>
        <w:r>
          <w:rPr>
            <w:rFonts w:hint="eastAsia"/>
          </w:rPr>
          <w:t>42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213" w:history="1"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color w:val="auto"/>
          </w:rPr>
          <w:t xml:space="preserve">.2  </w:t>
        </w:r>
        <w:r>
          <w:rPr>
            <w:rStyle w:val="a8"/>
            <w:color w:val="auto"/>
          </w:rPr>
          <w:t>公司理念</w:t>
        </w:r>
        <w:r>
          <w:tab/>
        </w:r>
        <w:r>
          <w:rPr>
            <w:rFonts w:hint="eastAsia"/>
          </w:rPr>
          <w:t>43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214" w:history="1">
        <w:r>
          <w:rPr>
            <w:rFonts w:hint="eastAsia"/>
          </w:rPr>
          <w:t>5</w:t>
        </w:r>
        <w:r>
          <w:rPr>
            <w:rStyle w:val="a8"/>
            <w:color w:val="auto"/>
          </w:rPr>
          <w:t xml:space="preserve">6.3  </w:t>
        </w:r>
        <w:r>
          <w:rPr>
            <w:rStyle w:val="a8"/>
            <w:color w:val="auto"/>
          </w:rPr>
          <w:t>组织结构</w:t>
        </w:r>
        <w:r>
          <w:tab/>
        </w:r>
        <w:r>
          <w:rPr>
            <w:rFonts w:hint="eastAsia"/>
          </w:rPr>
          <w:t>44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215" w:history="1"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color w:val="auto"/>
          </w:rPr>
          <w:t xml:space="preserve">.4  </w:t>
        </w:r>
        <w:r>
          <w:rPr>
            <w:rStyle w:val="a8"/>
            <w:color w:val="auto"/>
          </w:rPr>
          <w:t>管理团队</w:t>
        </w:r>
        <w:r>
          <w:tab/>
        </w:r>
        <w:r>
          <w:rPr>
            <w:rFonts w:hint="eastAsia"/>
          </w:rPr>
          <w:t>45</w:t>
        </w:r>
      </w:hyperlink>
    </w:p>
    <w:p w:rsidR="003B55EF" w:rsidRDefault="00C20BD8">
      <w:pPr>
        <w:pStyle w:val="20"/>
        <w:rPr>
          <w:smallCaps w:val="0"/>
          <w:sz w:val="21"/>
          <w:szCs w:val="24"/>
        </w:rPr>
      </w:pPr>
      <w:hyperlink w:anchor="_Toc265533217" w:history="1"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color w:val="auto"/>
          </w:rPr>
          <w:t>.</w:t>
        </w:r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color w:val="auto"/>
          </w:rPr>
          <w:t xml:space="preserve">  </w:t>
        </w:r>
        <w:r>
          <w:rPr>
            <w:rStyle w:val="a8"/>
            <w:color w:val="auto"/>
          </w:rPr>
          <w:t>创新管理机制</w:t>
        </w:r>
        <w:r>
          <w:tab/>
        </w:r>
        <w:r>
          <w:rPr>
            <w:rFonts w:hint="eastAsia"/>
          </w:rPr>
          <w:t>46</w:t>
        </w:r>
      </w:hyperlink>
    </w:p>
    <w:p w:rsidR="003B55EF" w:rsidRDefault="00C20BD8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8" w:history="1">
        <w:r>
          <w:rPr>
            <w:rStyle w:val="a8"/>
            <w:rFonts w:ascii="Times New Roman"/>
            <w:i w:val="0"/>
            <w:color w:val="auto"/>
          </w:rPr>
          <w:t>第</w:t>
        </w:r>
        <w:r>
          <w:rPr>
            <w:rStyle w:val="a8"/>
            <w:rFonts w:ascii="Times New Roman" w:hint="eastAsia"/>
            <w:i w:val="0"/>
            <w:color w:val="auto"/>
          </w:rPr>
          <w:t>六</w:t>
        </w:r>
        <w:r>
          <w:rPr>
            <w:rStyle w:val="a8"/>
            <w:rFonts w:ascii="Times New Roman"/>
            <w:i w:val="0"/>
            <w:color w:val="auto"/>
          </w:rPr>
          <w:t>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投资</w:t>
        </w:r>
        <w:r>
          <w:rPr>
            <w:rStyle w:val="a8"/>
            <w:rFonts w:ascii="Times New Roman" w:hint="eastAsia"/>
            <w:i w:val="0"/>
            <w:color w:val="auto"/>
          </w:rPr>
          <w:t>与财务</w:t>
        </w:r>
        <w:r>
          <w:rPr>
            <w:rStyle w:val="a8"/>
            <w:rFonts w:ascii="Times New Roman"/>
            <w:i w:val="0"/>
            <w:color w:val="auto"/>
          </w:rPr>
          <w:t>分析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47</w:t>
        </w:r>
      </w:hyperlink>
    </w:p>
    <w:p w:rsidR="003B55EF" w:rsidRDefault="00C20BD8">
      <w:pPr>
        <w:pStyle w:val="20"/>
        <w:rPr>
          <w:szCs w:val="24"/>
        </w:rPr>
      </w:pPr>
      <w:hyperlink w:anchor="_Toc265533219" w:history="1"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 xml:space="preserve">.1  </w:t>
        </w:r>
        <w:r>
          <w:rPr>
            <w:rStyle w:val="a8"/>
            <w:color w:val="auto"/>
          </w:rPr>
          <w:t>公司股本</w:t>
        </w:r>
        <w:r>
          <w:rPr>
            <w:rStyle w:val="a8"/>
            <w:rFonts w:hint="eastAsia"/>
            <w:color w:val="auto"/>
          </w:rPr>
          <w:t>结构</w:t>
        </w:r>
        <w:r>
          <w:tab/>
        </w:r>
        <w:r>
          <w:rPr>
            <w:rFonts w:hint="eastAsia"/>
          </w:rPr>
          <w:t>48</w:t>
        </w:r>
      </w:hyperlink>
    </w:p>
    <w:p w:rsidR="003B55EF" w:rsidRDefault="00C20BD8">
      <w:pPr>
        <w:pStyle w:val="20"/>
        <w:rPr>
          <w:szCs w:val="24"/>
        </w:rPr>
      </w:pPr>
      <w:hyperlink w:anchor="_Toc265533220" w:history="1"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 xml:space="preserve">.2  </w:t>
        </w:r>
        <w:r>
          <w:rPr>
            <w:rStyle w:val="a8"/>
            <w:color w:val="auto"/>
          </w:rPr>
          <w:t>资金来源与运用</w:t>
        </w:r>
        <w:r>
          <w:tab/>
        </w:r>
        <w:r>
          <w:rPr>
            <w:rFonts w:hint="eastAsia"/>
          </w:rPr>
          <w:t>49</w:t>
        </w:r>
      </w:hyperlink>
    </w:p>
    <w:p w:rsidR="003B55EF" w:rsidRDefault="00C20BD8">
      <w:pPr>
        <w:pStyle w:val="20"/>
        <w:rPr>
          <w:szCs w:val="24"/>
        </w:rPr>
      </w:pPr>
      <w:hyperlink w:anchor="_Toc265533223" w:history="1"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>.</w:t>
        </w:r>
        <w:r>
          <w:rPr>
            <w:rStyle w:val="a8"/>
            <w:rFonts w:hint="eastAsia"/>
            <w:color w:val="auto"/>
          </w:rPr>
          <w:t>3</w:t>
        </w:r>
        <w:r>
          <w:rPr>
            <w:rStyle w:val="a8"/>
            <w:color w:val="auto"/>
          </w:rPr>
          <w:t xml:space="preserve">  </w:t>
        </w:r>
        <w:r>
          <w:rPr>
            <w:rStyle w:val="a8"/>
            <w:color w:val="auto"/>
          </w:rPr>
          <w:t>投资收益</w:t>
        </w:r>
        <w:r>
          <w:tab/>
        </w:r>
        <w:r>
          <w:rPr>
            <w:rFonts w:hint="eastAsia"/>
          </w:rPr>
          <w:t>52</w:t>
        </w:r>
      </w:hyperlink>
    </w:p>
    <w:p w:rsidR="003B55EF" w:rsidRDefault="00C20BD8">
      <w:pPr>
        <w:pStyle w:val="20"/>
        <w:rPr>
          <w:szCs w:val="24"/>
        </w:rPr>
      </w:pPr>
      <w:hyperlink w:anchor="_Toc265533222" w:history="1"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>.</w:t>
        </w:r>
        <w:r>
          <w:rPr>
            <w:rStyle w:val="a8"/>
            <w:rFonts w:hint="eastAsia"/>
            <w:color w:val="auto"/>
          </w:rPr>
          <w:t>4</w:t>
        </w:r>
        <w:r>
          <w:rPr>
            <w:rStyle w:val="a8"/>
            <w:color w:val="auto"/>
          </w:rPr>
          <w:t xml:space="preserve">  </w:t>
        </w:r>
        <w:r>
          <w:rPr>
            <w:rStyle w:val="a8"/>
            <w:color w:val="auto"/>
          </w:rPr>
          <w:t>投资回报</w:t>
        </w:r>
        <w:r>
          <w:tab/>
        </w:r>
        <w:r>
          <w:rPr>
            <w:rFonts w:hint="eastAsia"/>
          </w:rPr>
          <w:t>53</w:t>
        </w:r>
      </w:hyperlink>
    </w:p>
    <w:p w:rsidR="003B55EF" w:rsidRDefault="00C20BD8">
      <w:pPr>
        <w:pStyle w:val="20"/>
        <w:rPr>
          <w:szCs w:val="24"/>
        </w:rPr>
      </w:pPr>
      <w:hyperlink w:anchor="_Toc265533223" w:history="1">
        <w:r>
          <w:rPr>
            <w:rStyle w:val="a8"/>
            <w:rFonts w:hint="eastAsia"/>
            <w:color w:val="auto"/>
          </w:rPr>
          <w:t>6</w:t>
        </w:r>
        <w:r>
          <w:rPr>
            <w:rStyle w:val="a8"/>
            <w:color w:val="auto"/>
          </w:rPr>
          <w:t>.</w:t>
        </w:r>
        <w:r>
          <w:rPr>
            <w:rStyle w:val="a8"/>
            <w:rFonts w:hint="eastAsia"/>
            <w:color w:val="auto"/>
          </w:rPr>
          <w:t>5</w:t>
        </w:r>
        <w:r>
          <w:rPr>
            <w:rStyle w:val="a8"/>
            <w:rFonts w:hint="eastAsia"/>
            <w:color w:val="auto"/>
          </w:rPr>
          <w:t xml:space="preserve">　</w:t>
        </w:r>
        <w:r>
          <w:rPr>
            <w:rStyle w:val="a8"/>
            <w:color w:val="auto"/>
          </w:rPr>
          <w:t>成本费用表</w:t>
        </w:r>
        <w:r>
          <w:tab/>
        </w:r>
        <w:r>
          <w:rPr>
            <w:rFonts w:hint="eastAsia"/>
          </w:rPr>
          <w:t>54</w:t>
        </w:r>
      </w:hyperlink>
    </w:p>
    <w:p w:rsidR="003B55EF" w:rsidRDefault="00C20BD8">
      <w:pPr>
        <w:pStyle w:val="10"/>
        <w:rPr>
          <w:rFonts w:ascii="Times New Roman"/>
          <w:i w:val="0"/>
          <w:szCs w:val="24"/>
        </w:rPr>
      </w:pPr>
      <w:hyperlink w:anchor="_Toc265533238" w:history="1">
        <w:r>
          <w:rPr>
            <w:rStyle w:val="a8"/>
            <w:rFonts w:ascii="Times New Roman"/>
            <w:i w:val="0"/>
            <w:color w:val="auto"/>
          </w:rPr>
          <w:t>第</w:t>
        </w:r>
        <w:r>
          <w:rPr>
            <w:rStyle w:val="a8"/>
            <w:rFonts w:ascii="Times New Roman" w:hint="eastAsia"/>
            <w:i w:val="0"/>
            <w:color w:val="auto"/>
          </w:rPr>
          <w:t>七</w:t>
        </w:r>
        <w:r>
          <w:rPr>
            <w:rStyle w:val="a8"/>
            <w:rFonts w:ascii="Times New Roman"/>
            <w:i w:val="0"/>
            <w:color w:val="auto"/>
          </w:rPr>
          <w:t>章</w:t>
        </w:r>
        <w:r>
          <w:rPr>
            <w:rStyle w:val="a8"/>
            <w:rFonts w:ascii="Times New Roman"/>
            <w:i w:val="0"/>
            <w:color w:val="auto"/>
          </w:rPr>
          <w:t xml:space="preserve">  </w:t>
        </w:r>
        <w:r>
          <w:rPr>
            <w:rStyle w:val="a8"/>
            <w:rFonts w:ascii="Times New Roman"/>
            <w:i w:val="0"/>
            <w:color w:val="auto"/>
          </w:rPr>
          <w:t>风险管理与对策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56</w:t>
        </w:r>
      </w:hyperlink>
    </w:p>
    <w:p w:rsidR="003B55EF" w:rsidRDefault="00C20BD8">
      <w:pPr>
        <w:pStyle w:val="20"/>
        <w:rPr>
          <w:szCs w:val="24"/>
        </w:rPr>
      </w:pPr>
      <w:hyperlink w:anchor="_Toc265533239" w:history="1">
        <w:r>
          <w:rPr>
            <w:rStyle w:val="a8"/>
            <w:rFonts w:hint="eastAsia"/>
            <w:color w:val="auto"/>
          </w:rPr>
          <w:t>7</w:t>
        </w:r>
        <w:r>
          <w:rPr>
            <w:rStyle w:val="a8"/>
            <w:color w:val="auto"/>
          </w:rPr>
          <w:t xml:space="preserve">.1  </w:t>
        </w:r>
        <w:r>
          <w:rPr>
            <w:rStyle w:val="a8"/>
            <w:color w:val="auto"/>
          </w:rPr>
          <w:t>技术风险</w:t>
        </w:r>
        <w:r>
          <w:tab/>
        </w:r>
        <w:r>
          <w:rPr>
            <w:rFonts w:hint="eastAsia"/>
          </w:rPr>
          <w:t>57</w:t>
        </w:r>
      </w:hyperlink>
    </w:p>
    <w:p w:rsidR="003B55EF" w:rsidRDefault="00C20BD8">
      <w:pPr>
        <w:pStyle w:val="20"/>
        <w:rPr>
          <w:szCs w:val="24"/>
        </w:rPr>
      </w:pPr>
      <w:hyperlink w:anchor="_Toc265533242" w:history="1">
        <w:r>
          <w:rPr>
            <w:rStyle w:val="a8"/>
            <w:rFonts w:hint="eastAsia"/>
            <w:color w:val="auto"/>
          </w:rPr>
          <w:t>7</w:t>
        </w:r>
        <w:r>
          <w:rPr>
            <w:rStyle w:val="a8"/>
            <w:color w:val="auto"/>
          </w:rPr>
          <w:t xml:space="preserve">.2  </w:t>
        </w:r>
        <w:r>
          <w:rPr>
            <w:rStyle w:val="a8"/>
            <w:color w:val="auto"/>
          </w:rPr>
          <w:t>市场风险</w:t>
        </w:r>
        <w:r>
          <w:tab/>
        </w:r>
        <w:r>
          <w:rPr>
            <w:rFonts w:hint="eastAsia"/>
          </w:rPr>
          <w:t>58</w:t>
        </w:r>
      </w:hyperlink>
    </w:p>
    <w:p w:rsidR="003B55EF" w:rsidRDefault="00C20BD8">
      <w:pPr>
        <w:pStyle w:val="20"/>
        <w:rPr>
          <w:szCs w:val="24"/>
        </w:rPr>
      </w:pPr>
      <w:hyperlink w:anchor="_Toc265533245" w:history="1">
        <w:r>
          <w:rPr>
            <w:rStyle w:val="a8"/>
            <w:rFonts w:hint="eastAsia"/>
            <w:color w:val="auto"/>
          </w:rPr>
          <w:t>7</w:t>
        </w:r>
        <w:r>
          <w:rPr>
            <w:rStyle w:val="a8"/>
            <w:color w:val="auto"/>
          </w:rPr>
          <w:t xml:space="preserve">.3  </w:t>
        </w:r>
        <w:r>
          <w:rPr>
            <w:rStyle w:val="a8"/>
            <w:color w:val="auto"/>
          </w:rPr>
          <w:t>财务风险</w:t>
        </w:r>
        <w:r>
          <w:tab/>
        </w:r>
        <w:r>
          <w:rPr>
            <w:rFonts w:hint="eastAsia"/>
          </w:rPr>
          <w:t>59</w:t>
        </w:r>
      </w:hyperlink>
    </w:p>
    <w:p w:rsidR="003B55EF" w:rsidRDefault="00C20BD8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54" w:history="1">
        <w:r>
          <w:rPr>
            <w:rStyle w:val="a8"/>
            <w:rFonts w:ascii="Times New Roman"/>
            <w:i w:val="0"/>
            <w:color w:val="auto"/>
          </w:rPr>
          <w:t>附</w:t>
        </w:r>
        <w:r>
          <w:rPr>
            <w:rStyle w:val="a8"/>
            <w:rFonts w:ascii="Times New Roman"/>
            <w:i w:val="0"/>
            <w:color w:val="auto"/>
          </w:rPr>
          <w:t xml:space="preserve">   </w:t>
        </w:r>
        <w:r>
          <w:rPr>
            <w:rStyle w:val="a8"/>
            <w:rFonts w:ascii="Times New Roman"/>
            <w:i w:val="0"/>
            <w:color w:val="auto"/>
          </w:rPr>
          <w:t>录</w:t>
        </w:r>
        <w:r>
          <w:rPr>
            <w:rFonts w:ascii="Times New Roman"/>
            <w:i w:val="0"/>
          </w:rPr>
          <w:tab/>
        </w:r>
        <w:r>
          <w:rPr>
            <w:rFonts w:ascii="Times New Roman" w:hint="eastAsia"/>
            <w:i w:val="0"/>
          </w:rPr>
          <w:t>60</w:t>
        </w:r>
      </w:hyperlink>
    </w:p>
    <w:p w:rsidR="003B55EF" w:rsidRDefault="003B55EF">
      <w:pPr>
        <w:pStyle w:val="20"/>
        <w:rPr>
          <w:rStyle w:val="a8"/>
          <w:color w:val="auto"/>
          <w:u w:val="none"/>
        </w:rPr>
      </w:pPr>
    </w:p>
    <w:p w:rsidR="003B55EF" w:rsidRDefault="003B55EF"/>
    <w:p w:rsidR="003B55EF" w:rsidRDefault="00C20BD8">
      <w:pPr>
        <w:rPr>
          <w:szCs w:val="21"/>
        </w:rPr>
      </w:pPr>
      <w:r>
        <w:rPr>
          <w:szCs w:val="21"/>
        </w:rPr>
        <w:fldChar w:fldCharType="end"/>
      </w:r>
    </w:p>
    <w:p w:rsidR="003B55EF" w:rsidRDefault="00C20BD8">
      <w:pPr>
        <w:rPr>
          <w:b/>
          <w:sz w:val="24"/>
        </w:rPr>
      </w:pPr>
      <w:r>
        <w:rPr>
          <w:szCs w:val="21"/>
        </w:rPr>
        <w:br w:type="page"/>
      </w: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>3</w:t>
      </w:r>
    </w:p>
    <w:p w:rsidR="003B55EF" w:rsidRDefault="00C20BD8">
      <w:pPr>
        <w:pStyle w:val="1"/>
        <w:spacing w:before="120" w:after="120" w:line="288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t>创业</w:t>
      </w:r>
      <w:r>
        <w:rPr>
          <w:rFonts w:ascii="黑体" w:eastAsia="黑体" w:hint="eastAsia"/>
          <w:b w:val="0"/>
          <w:sz w:val="36"/>
          <w:szCs w:val="36"/>
        </w:rPr>
        <w:t>计划书装订顺序（参考）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封面</w:t>
      </w:r>
      <w:r>
        <w:rPr>
          <w:rFonts w:hint="eastAsia"/>
          <w:b/>
          <w:bCs/>
          <w:szCs w:val="21"/>
        </w:rPr>
        <w:t>（见下页）</w:t>
      </w:r>
      <w:r>
        <w:rPr>
          <w:rFonts w:hint="eastAsia"/>
          <w:szCs w:val="21"/>
        </w:rPr>
        <w:t>（</w:t>
      </w:r>
      <w:proofErr w:type="gramStart"/>
      <w:r>
        <w:rPr>
          <w:rFonts w:hint="eastAsia"/>
          <w:szCs w:val="21"/>
        </w:rPr>
        <w:t>放公司</w:t>
      </w:r>
      <w:proofErr w:type="gramEnd"/>
      <w:r>
        <w:rPr>
          <w:rFonts w:hint="eastAsia"/>
          <w:szCs w:val="21"/>
        </w:rPr>
        <w:t>标志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团队名称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日期等）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执行概要</w:t>
      </w:r>
    </w:p>
    <w:p w:rsidR="003B55EF" w:rsidRDefault="00C20BD8">
      <w:pPr>
        <w:numPr>
          <w:ilvl w:val="0"/>
          <w:numId w:val="1"/>
        </w:numPr>
        <w:spacing w:line="288" w:lineRule="auto"/>
        <w:rPr>
          <w:b/>
          <w:szCs w:val="21"/>
        </w:rPr>
      </w:pPr>
      <w:r>
        <w:rPr>
          <w:rFonts w:hint="eastAsia"/>
          <w:szCs w:val="21"/>
        </w:rPr>
        <w:t>目录</w:t>
      </w:r>
      <w:r>
        <w:rPr>
          <w:rFonts w:hint="eastAsia"/>
          <w:b/>
          <w:szCs w:val="21"/>
        </w:rPr>
        <w:t>（要求自动生成）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第一章</w:t>
      </w:r>
      <w:r>
        <w:rPr>
          <w:szCs w:val="21"/>
        </w:rPr>
        <w:t xml:space="preserve">  </w:t>
      </w:r>
      <w:r>
        <w:rPr>
          <w:szCs w:val="21"/>
        </w:rPr>
        <w:t>产品</w:t>
      </w:r>
      <w:r>
        <w:rPr>
          <w:rFonts w:hint="eastAsia"/>
          <w:szCs w:val="21"/>
        </w:rPr>
        <w:t>（服务）</w:t>
      </w:r>
      <w:r>
        <w:rPr>
          <w:szCs w:val="21"/>
        </w:rPr>
        <w:t>与技术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第二章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市场分析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第三章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商业模式及战略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第四章</w:t>
      </w:r>
      <w:r>
        <w:rPr>
          <w:szCs w:val="21"/>
        </w:rPr>
        <w:t xml:space="preserve">  </w:t>
      </w:r>
      <w:r>
        <w:rPr>
          <w:szCs w:val="21"/>
        </w:rPr>
        <w:t>营销管理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第五章</w:t>
      </w:r>
      <w:r>
        <w:rPr>
          <w:szCs w:val="21"/>
        </w:rPr>
        <w:t xml:space="preserve">  </w:t>
      </w:r>
      <w:r>
        <w:rPr>
          <w:szCs w:val="21"/>
        </w:rPr>
        <w:t>生产与研发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第六章</w:t>
      </w:r>
      <w:r>
        <w:rPr>
          <w:szCs w:val="21"/>
        </w:rPr>
        <w:t xml:space="preserve">  </w:t>
      </w:r>
      <w:r>
        <w:rPr>
          <w:szCs w:val="21"/>
        </w:rPr>
        <w:t>公司管理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第七章</w:t>
      </w:r>
      <w:r>
        <w:rPr>
          <w:szCs w:val="21"/>
        </w:rPr>
        <w:t xml:space="preserve">  </w:t>
      </w:r>
      <w:r>
        <w:rPr>
          <w:szCs w:val="21"/>
        </w:rPr>
        <w:t>投资</w:t>
      </w:r>
      <w:r>
        <w:rPr>
          <w:rFonts w:hint="eastAsia"/>
          <w:szCs w:val="21"/>
        </w:rPr>
        <w:t>与财务</w:t>
      </w:r>
      <w:r>
        <w:rPr>
          <w:szCs w:val="21"/>
        </w:rPr>
        <w:t>分析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第</w:t>
      </w:r>
      <w:r>
        <w:rPr>
          <w:rFonts w:hint="eastAsia"/>
          <w:szCs w:val="21"/>
        </w:rPr>
        <w:t>八</w:t>
      </w:r>
      <w:r>
        <w:rPr>
          <w:szCs w:val="21"/>
        </w:rPr>
        <w:t>章</w:t>
      </w:r>
      <w:r>
        <w:rPr>
          <w:szCs w:val="21"/>
        </w:rPr>
        <w:t xml:space="preserve">  </w:t>
      </w:r>
      <w:r>
        <w:rPr>
          <w:szCs w:val="21"/>
        </w:rPr>
        <w:t>风险管理与对策</w:t>
      </w:r>
    </w:p>
    <w:p w:rsidR="003B55EF" w:rsidRDefault="00C20BD8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szCs w:val="21"/>
        </w:rPr>
        <w:t>附录</w:t>
      </w:r>
    </w:p>
    <w:p w:rsidR="003B55EF" w:rsidRDefault="003B55EF">
      <w:pPr>
        <w:spacing w:line="288" w:lineRule="auto"/>
        <w:rPr>
          <w:sz w:val="24"/>
        </w:rPr>
      </w:pPr>
    </w:p>
    <w:p w:rsidR="003B55EF" w:rsidRDefault="00C20BD8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br w:type="page"/>
      </w:r>
      <w:r>
        <w:rPr>
          <w:rFonts w:ascii="宋体" w:hAnsi="宋体" w:cs="宋体"/>
          <w:kern w:val="0"/>
          <w:sz w:val="28"/>
          <w:szCs w:val="28"/>
        </w:rPr>
        <w:lastRenderedPageBreak/>
        <w:t>编号：</w:t>
      </w:r>
      <w:r>
        <w:rPr>
          <w:rFonts w:ascii="宋体" w:hAnsi="宋体" w:cs="宋体"/>
          <w:kern w:val="0"/>
          <w:sz w:val="28"/>
          <w:szCs w:val="28"/>
        </w:rPr>
        <w:t>__________</w:t>
      </w:r>
    </w:p>
    <w:p w:rsidR="003B55EF" w:rsidRDefault="00C20BD8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 </w:t>
      </w:r>
    </w:p>
    <w:p w:rsidR="003B55EF" w:rsidRDefault="00C20BD8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 </w:t>
      </w:r>
    </w:p>
    <w:p w:rsidR="003B55EF" w:rsidRDefault="00C20BD8">
      <w:pPr>
        <w:widowControl/>
        <w:spacing w:line="340" w:lineRule="atLeast"/>
        <w:jc w:val="center"/>
        <w:rPr>
          <w:rFonts w:ascii="宋体" w:hAnsi="宋体" w:cs="宋体"/>
          <w:kern w:val="0"/>
          <w:sz w:val="44"/>
          <w:szCs w:val="44"/>
        </w:rPr>
      </w:pP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北京林业大学</w:t>
      </w:r>
      <w:proofErr w:type="gramStart"/>
      <w:r>
        <w:rPr>
          <w:rFonts w:ascii="宋体" w:hAnsi="宋体" w:cs="宋体" w:hint="eastAsia"/>
          <w:b/>
          <w:bCs/>
          <w:kern w:val="0"/>
          <w:sz w:val="44"/>
          <w:szCs w:val="44"/>
        </w:rPr>
        <w:t>众创空间</w:t>
      </w:r>
      <w:proofErr w:type="gramEnd"/>
      <w:r>
        <w:rPr>
          <w:rFonts w:ascii="宋体" w:hAnsi="宋体" w:cs="宋体" w:hint="eastAsia"/>
          <w:b/>
          <w:bCs/>
          <w:kern w:val="0"/>
          <w:sz w:val="44"/>
          <w:szCs w:val="44"/>
        </w:rPr>
        <w:t>入驻项目</w:t>
      </w:r>
    </w:p>
    <w:p w:rsidR="003B55EF" w:rsidRDefault="003B55EF">
      <w:pPr>
        <w:widowControl/>
        <w:spacing w:line="340" w:lineRule="atLeas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 w:rsidR="003B55EF" w:rsidRDefault="00C20BD8">
      <w:pPr>
        <w:widowControl/>
        <w:spacing w:line="340" w:lineRule="atLeast"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创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业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计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划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书</w:t>
      </w:r>
    </w:p>
    <w:p w:rsidR="003B55EF" w:rsidRDefault="00C20BD8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 </w:t>
      </w:r>
    </w:p>
    <w:p w:rsidR="003B55EF" w:rsidRDefault="003B55EF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</w:p>
    <w:p w:rsidR="003B55EF" w:rsidRDefault="003B55EF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</w:p>
    <w:p w:rsidR="003B55EF" w:rsidRDefault="003B55EF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</w:p>
    <w:p w:rsidR="003B55EF" w:rsidRDefault="003B55EF">
      <w:pPr>
        <w:widowControl/>
        <w:spacing w:line="340" w:lineRule="atLeast"/>
        <w:jc w:val="left"/>
        <w:rPr>
          <w:rFonts w:ascii="宋体" w:hAnsi="宋体" w:cs="宋体"/>
          <w:kern w:val="0"/>
          <w:sz w:val="28"/>
          <w:szCs w:val="28"/>
        </w:rPr>
      </w:pPr>
    </w:p>
    <w:p w:rsidR="003B55EF" w:rsidRDefault="00C20BD8">
      <w:pPr>
        <w:widowControl/>
        <w:spacing w:line="240" w:lineRule="atLeas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kern w:val="0"/>
          <w:sz w:val="28"/>
          <w:szCs w:val="28"/>
        </w:rPr>
        <w:t>工作室（公司）名称</w:t>
      </w:r>
      <w:r>
        <w:rPr>
          <w:rFonts w:ascii="宋体" w:hAnsi="宋体" w:cs="宋体" w:hint="eastAsia"/>
          <w:b/>
          <w:kern w:val="0"/>
          <w:sz w:val="28"/>
          <w:szCs w:val="28"/>
        </w:rPr>
        <w:t xml:space="preserve">:_____________________ </w:t>
      </w:r>
    </w:p>
    <w:p w:rsidR="003B55EF" w:rsidRDefault="00C20BD8">
      <w:pPr>
        <w:widowControl/>
        <w:spacing w:line="240" w:lineRule="atLeas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kern w:val="0"/>
          <w:sz w:val="28"/>
          <w:szCs w:val="28"/>
        </w:rPr>
        <w:t>团队负责人姓名</w:t>
      </w:r>
      <w:r>
        <w:rPr>
          <w:rFonts w:ascii="宋体" w:hAnsi="宋体" w:cs="宋体" w:hint="eastAsia"/>
          <w:b/>
          <w:kern w:val="0"/>
          <w:sz w:val="28"/>
          <w:szCs w:val="28"/>
        </w:rPr>
        <w:t>:_________________________</w:t>
      </w:r>
    </w:p>
    <w:p w:rsidR="003B55EF" w:rsidRDefault="00C20BD8">
      <w:pPr>
        <w:widowControl/>
        <w:spacing w:line="240" w:lineRule="atLeas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kern w:val="0"/>
          <w:sz w:val="28"/>
          <w:szCs w:val="28"/>
        </w:rPr>
        <w:t>负责人学院班级</w:t>
      </w:r>
      <w:r>
        <w:rPr>
          <w:rFonts w:ascii="宋体" w:hAnsi="宋体" w:cs="宋体" w:hint="eastAsia"/>
          <w:b/>
          <w:kern w:val="0"/>
          <w:sz w:val="28"/>
          <w:szCs w:val="28"/>
        </w:rPr>
        <w:t>:____________________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</w:t>
      </w:r>
    </w:p>
    <w:p w:rsidR="003B55EF" w:rsidRDefault="00C20BD8">
      <w:pPr>
        <w:widowControl/>
        <w:spacing w:line="240" w:lineRule="atLeast"/>
        <w:rPr>
          <w:rFonts w:ascii="宋体" w:hAns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kern w:val="0"/>
          <w:sz w:val="28"/>
          <w:szCs w:val="28"/>
        </w:rPr>
        <w:t>负责人联系电话</w:t>
      </w:r>
      <w:r>
        <w:rPr>
          <w:rFonts w:ascii="宋体" w:hAnsi="宋体" w:cs="宋体" w:hint="eastAsia"/>
          <w:b/>
          <w:kern w:val="0"/>
          <w:sz w:val="28"/>
          <w:szCs w:val="28"/>
        </w:rPr>
        <w:t>: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               </w:t>
      </w:r>
    </w:p>
    <w:p w:rsidR="003B55EF" w:rsidRDefault="003B55EF">
      <w:pPr>
        <w:widowControl/>
        <w:spacing w:line="240" w:lineRule="atLeast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3B55EF" w:rsidRDefault="00C20BD8">
      <w:pPr>
        <w:widowControl/>
        <w:spacing w:line="240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  </w:t>
      </w:r>
    </w:p>
    <w:p w:rsidR="003B55EF" w:rsidRDefault="003B55EF">
      <w:pPr>
        <w:widowControl/>
        <w:spacing w:line="240" w:lineRule="atLeast"/>
        <w:jc w:val="center"/>
        <w:rPr>
          <w:rFonts w:ascii="宋体" w:hAnsi="宋体" w:cs="宋体"/>
          <w:kern w:val="0"/>
          <w:sz w:val="28"/>
          <w:szCs w:val="28"/>
        </w:rPr>
      </w:pPr>
    </w:p>
    <w:p w:rsidR="003B55EF" w:rsidRDefault="00C20BD8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宋体" w:hAnsi="宋体" w:cs="宋体"/>
          <w:kern w:val="0"/>
          <w:sz w:val="28"/>
          <w:szCs w:val="28"/>
        </w:rPr>
      </w:pPr>
      <w:proofErr w:type="gramStart"/>
      <w:r>
        <w:rPr>
          <w:rFonts w:ascii="宋体" w:hAnsi="宋体" w:cs="宋体" w:hint="eastAsia"/>
          <w:kern w:val="0"/>
          <w:sz w:val="28"/>
          <w:szCs w:val="28"/>
        </w:rPr>
        <w:t>北京林业大学众创空间</w:t>
      </w:r>
      <w:proofErr w:type="gramEnd"/>
    </w:p>
    <w:p w:rsidR="003B55EF" w:rsidRDefault="00C20BD8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二〇</w:t>
      </w:r>
      <w:r>
        <w:rPr>
          <w:rFonts w:ascii="宋体" w:hAnsi="宋体" w:cs="宋体" w:hint="eastAsia"/>
          <w:kern w:val="0"/>
          <w:sz w:val="28"/>
          <w:szCs w:val="28"/>
        </w:rPr>
        <w:t>一八</w:t>
      </w:r>
      <w:r>
        <w:rPr>
          <w:rFonts w:ascii="宋体" w:hAnsi="宋体" w:cs="宋体" w:hint="eastAsia"/>
          <w:kern w:val="0"/>
          <w:sz w:val="28"/>
          <w:szCs w:val="28"/>
        </w:rPr>
        <w:t>年</w:t>
      </w:r>
      <w:r>
        <w:rPr>
          <w:rFonts w:ascii="宋体" w:hAnsi="宋体" w:cs="宋体" w:hint="eastAsia"/>
          <w:kern w:val="0"/>
          <w:sz w:val="28"/>
          <w:szCs w:val="28"/>
        </w:rPr>
        <w:t>九</w:t>
      </w:r>
      <w:r>
        <w:rPr>
          <w:rFonts w:ascii="宋体" w:hAnsi="宋体" w:cs="宋体" w:hint="eastAsia"/>
          <w:kern w:val="0"/>
          <w:sz w:val="28"/>
          <w:szCs w:val="28"/>
        </w:rPr>
        <w:t>月</w:t>
      </w:r>
    </w:p>
    <w:p w:rsidR="003B55EF" w:rsidRDefault="00C20B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>4</w:t>
      </w:r>
    </w:p>
    <w:p w:rsidR="003B55EF" w:rsidRDefault="00C20BD8">
      <w:pPr>
        <w:pStyle w:val="1"/>
        <w:spacing w:before="120" w:after="120" w:line="288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t>创业</w:t>
      </w:r>
      <w:r>
        <w:rPr>
          <w:rFonts w:ascii="黑体" w:eastAsia="黑体" w:hint="eastAsia"/>
          <w:b w:val="0"/>
          <w:sz w:val="36"/>
          <w:szCs w:val="36"/>
        </w:rPr>
        <w:t>计划书排版注意事项</w:t>
      </w:r>
    </w:p>
    <w:p w:rsidR="003B55EF" w:rsidRDefault="00C20BD8">
      <w:pPr>
        <w:numPr>
          <w:ilvl w:val="0"/>
          <w:numId w:val="2"/>
        </w:numPr>
        <w:spacing w:line="288" w:lineRule="auto"/>
        <w:rPr>
          <w:szCs w:val="21"/>
        </w:rPr>
      </w:pPr>
      <w:r>
        <w:rPr>
          <w:rFonts w:hint="eastAsia"/>
          <w:b/>
          <w:bCs/>
          <w:szCs w:val="21"/>
        </w:rPr>
        <w:t>正反</w:t>
      </w:r>
      <w:r>
        <w:rPr>
          <w:rFonts w:hint="eastAsia"/>
          <w:b/>
          <w:bCs/>
          <w:szCs w:val="21"/>
        </w:rPr>
        <w:t>双面</w:t>
      </w:r>
      <w:r>
        <w:rPr>
          <w:rFonts w:hint="eastAsia"/>
          <w:b/>
          <w:bCs/>
          <w:szCs w:val="21"/>
        </w:rPr>
        <w:t>打印</w:t>
      </w:r>
      <w:r>
        <w:rPr>
          <w:rFonts w:hint="eastAsia"/>
          <w:szCs w:val="21"/>
        </w:rPr>
        <w:t>。</w:t>
      </w:r>
    </w:p>
    <w:p w:rsidR="003B55EF" w:rsidRDefault="00C20BD8">
      <w:pPr>
        <w:numPr>
          <w:ilvl w:val="0"/>
          <w:numId w:val="2"/>
        </w:numPr>
        <w:spacing w:line="288" w:lineRule="auto"/>
        <w:rPr>
          <w:szCs w:val="21"/>
        </w:rPr>
      </w:pPr>
      <w:r>
        <w:rPr>
          <w:rFonts w:hint="eastAsia"/>
          <w:b/>
          <w:szCs w:val="21"/>
        </w:rPr>
        <w:t>字号要求</w:t>
      </w:r>
      <w:r>
        <w:rPr>
          <w:rFonts w:hint="eastAsia"/>
          <w:szCs w:val="21"/>
        </w:rPr>
        <w:t>：一级标题：二号黑体；二级标题：四号宋体；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</w:rPr>
        <w:t>其余的标题、正文和图表一律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为五号宋体；</w:t>
      </w:r>
    </w:p>
    <w:p w:rsidR="003B55EF" w:rsidRDefault="00C20BD8">
      <w:pPr>
        <w:numPr>
          <w:ilvl w:val="0"/>
          <w:numId w:val="2"/>
        </w:numPr>
        <w:spacing w:line="288" w:lineRule="auto"/>
        <w:rPr>
          <w:szCs w:val="21"/>
        </w:rPr>
      </w:pPr>
      <w:r>
        <w:rPr>
          <w:rFonts w:hint="eastAsia"/>
          <w:b/>
          <w:szCs w:val="21"/>
        </w:rPr>
        <w:t>目录自动生成</w:t>
      </w:r>
      <w:r>
        <w:rPr>
          <w:rFonts w:hint="eastAsia"/>
          <w:szCs w:val="21"/>
        </w:rPr>
        <w:t>，一级目录：第一章、第二章…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二级目录：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…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三级目录：</w:t>
      </w:r>
      <w:r>
        <w:rPr>
          <w:rFonts w:hint="eastAsia"/>
          <w:szCs w:val="21"/>
        </w:rPr>
        <w:t>1.1.1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 xml:space="preserve">1.1.2. </w:t>
      </w:r>
      <w:r>
        <w:rPr>
          <w:rFonts w:hint="eastAsia"/>
          <w:szCs w:val="21"/>
        </w:rPr>
        <w:t>…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四级目录：（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）、（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）…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五级目录：①②③…</w:t>
      </w:r>
    </w:p>
    <w:p w:rsidR="003B55EF" w:rsidRDefault="00C20BD8">
      <w:pPr>
        <w:numPr>
          <w:ilvl w:val="0"/>
          <w:numId w:val="2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页眉内容：</w:t>
      </w:r>
      <w:r>
        <w:rPr>
          <w:rFonts w:hint="eastAsia"/>
          <w:szCs w:val="21"/>
        </w:rPr>
        <w:t>北京林业大学</w:t>
      </w:r>
      <w:proofErr w:type="gramStart"/>
      <w:r>
        <w:rPr>
          <w:rFonts w:hint="eastAsia"/>
          <w:szCs w:val="21"/>
        </w:rPr>
        <w:t>众创空间</w:t>
      </w:r>
      <w:proofErr w:type="gramEnd"/>
      <w:r>
        <w:rPr>
          <w:rFonts w:hint="eastAsia"/>
          <w:szCs w:val="21"/>
        </w:rPr>
        <w:t>入驻项目</w:t>
      </w:r>
      <w:r>
        <w:rPr>
          <w:rFonts w:hint="eastAsia"/>
          <w:szCs w:val="21"/>
        </w:rPr>
        <w:t>申请书；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页脚内容：标明页码。</w:t>
      </w:r>
    </w:p>
    <w:p w:rsidR="003B55EF" w:rsidRDefault="00C20BD8">
      <w:pPr>
        <w:numPr>
          <w:ilvl w:val="0"/>
          <w:numId w:val="2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图表：图的标题放在图的下面，表的标题放在表的上面；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表和图的序号分别标明。例如，第一章的表：表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、表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；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</w:t>
      </w:r>
      <w:r>
        <w:rPr>
          <w:rFonts w:hint="eastAsia"/>
          <w:szCs w:val="21"/>
        </w:rPr>
        <w:t>第一章的图：图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、图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；</w:t>
      </w:r>
    </w:p>
    <w:p w:rsidR="003B55EF" w:rsidRDefault="00C20BD8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每一章的图和表都要从重新开始标号，图和表尽量不要跨页。</w:t>
      </w:r>
    </w:p>
    <w:p w:rsidR="003B55EF" w:rsidRDefault="003B55EF">
      <w:pPr>
        <w:rPr>
          <w:rFonts w:ascii="仿宋" w:eastAsia="仿宋" w:hAnsi="仿宋" w:cs="仿宋"/>
          <w:bCs/>
          <w:sz w:val="30"/>
          <w:szCs w:val="30"/>
        </w:rPr>
      </w:pPr>
    </w:p>
    <w:sectPr w:rsidR="003B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D8" w:rsidRDefault="00C20BD8">
      <w:r>
        <w:separator/>
      </w:r>
    </w:p>
  </w:endnote>
  <w:endnote w:type="continuationSeparator" w:id="0">
    <w:p w:rsidR="00C20BD8" w:rsidRDefault="00C2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D8" w:rsidRDefault="00C20BD8">
      <w:r>
        <w:separator/>
      </w:r>
    </w:p>
  </w:footnote>
  <w:footnote w:type="continuationSeparator" w:id="0">
    <w:p w:rsidR="00C20BD8" w:rsidRDefault="00C2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EF" w:rsidRDefault="003B55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F4335D"/>
    <w:rsid w:val="003B55EF"/>
    <w:rsid w:val="00C20BD8"/>
    <w:rsid w:val="00FC3F79"/>
    <w:rsid w:val="070C639C"/>
    <w:rsid w:val="09614D0F"/>
    <w:rsid w:val="09EB7AD2"/>
    <w:rsid w:val="0A495D11"/>
    <w:rsid w:val="0D460E3E"/>
    <w:rsid w:val="0F6127E1"/>
    <w:rsid w:val="179867AF"/>
    <w:rsid w:val="1C7A09AE"/>
    <w:rsid w:val="258D769A"/>
    <w:rsid w:val="292315F5"/>
    <w:rsid w:val="2BC61A97"/>
    <w:rsid w:val="2E274E2E"/>
    <w:rsid w:val="2FA73079"/>
    <w:rsid w:val="3023257F"/>
    <w:rsid w:val="381D50F0"/>
    <w:rsid w:val="386A4052"/>
    <w:rsid w:val="3A74564A"/>
    <w:rsid w:val="444F11C6"/>
    <w:rsid w:val="4C2567D7"/>
    <w:rsid w:val="53E7319F"/>
    <w:rsid w:val="54F4335D"/>
    <w:rsid w:val="63372CE5"/>
    <w:rsid w:val="7021735B"/>
    <w:rsid w:val="70ED1FA7"/>
    <w:rsid w:val="756B10BA"/>
    <w:rsid w:val="770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B1ECC3"/>
  <w15:docId w15:val="{3C9A2BCA-CF4A-466F-AF68-B42D7FA3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pPr>
      <w:tabs>
        <w:tab w:val="right" w:leader="dot" w:pos="8495"/>
      </w:tabs>
      <w:spacing w:line="380" w:lineRule="exact"/>
      <w:ind w:left="952"/>
      <w:jc w:val="left"/>
    </w:pPr>
    <w:rPr>
      <w:i/>
      <w:iCs/>
      <w:sz w:val="20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pPr>
      <w:tabs>
        <w:tab w:val="right" w:leader="dot" w:pos="8495"/>
      </w:tabs>
      <w:spacing w:before="120" w:after="120"/>
      <w:jc w:val="left"/>
    </w:pPr>
    <w:rPr>
      <w:rFonts w:ascii="黑体" w:eastAsia="黑体"/>
      <w:b/>
      <w:bCs/>
      <w:i/>
      <w:caps/>
      <w:sz w:val="20"/>
      <w:szCs w:val="20"/>
    </w:rPr>
  </w:style>
  <w:style w:type="paragraph" w:styleId="20">
    <w:name w:val="toc 2"/>
    <w:basedOn w:val="a"/>
    <w:next w:val="a"/>
    <w:pPr>
      <w:tabs>
        <w:tab w:val="right" w:leader="dot" w:pos="8495"/>
      </w:tabs>
      <w:spacing w:line="380" w:lineRule="exact"/>
      <w:ind w:left="504"/>
      <w:jc w:val="left"/>
    </w:pPr>
    <w:rPr>
      <w:smallCaps/>
      <w:sz w:val="20"/>
      <w:szCs w:val="20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Emphasis"/>
    <w:basedOn w:val="a0"/>
    <w:qFormat/>
    <w:rPr>
      <w:i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博函</dc:creator>
  <cp:lastModifiedBy>yang</cp:lastModifiedBy>
  <cp:revision>2</cp:revision>
  <dcterms:created xsi:type="dcterms:W3CDTF">2018-09-11T04:09:00Z</dcterms:created>
  <dcterms:modified xsi:type="dcterms:W3CDTF">2018-09-11T04:09:00Z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