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FED82" w14:textId="42946807" w:rsidR="00A16045" w:rsidRDefault="00A16045" w:rsidP="00A16045">
      <w:pPr>
        <w:spacing w:line="540" w:lineRule="exact"/>
        <w:jc w:val="left"/>
        <w:rPr>
          <w:rFonts w:ascii="黑体" w:eastAsia="黑体" w:hAnsi="黑体"/>
          <w:b/>
          <w:sz w:val="36"/>
          <w:szCs w:val="28"/>
        </w:rPr>
      </w:pPr>
      <w:r w:rsidRPr="00A16045">
        <w:rPr>
          <w:rFonts w:ascii="黑体" w:eastAsia="黑体" w:hAnsi="黑体" w:hint="eastAsia"/>
          <w:b/>
          <w:sz w:val="36"/>
          <w:szCs w:val="28"/>
        </w:rPr>
        <w:t>附件</w:t>
      </w:r>
      <w:r>
        <w:rPr>
          <w:rFonts w:ascii="黑体" w:eastAsia="黑体" w:hAnsi="黑体" w:hint="eastAsia"/>
          <w:b/>
          <w:sz w:val="36"/>
          <w:szCs w:val="28"/>
        </w:rPr>
        <w:t>1</w:t>
      </w:r>
      <w:r w:rsidRPr="00A16045">
        <w:rPr>
          <w:rFonts w:ascii="黑体" w:eastAsia="黑体" w:hAnsi="黑体" w:hint="eastAsia"/>
          <w:b/>
          <w:sz w:val="36"/>
          <w:szCs w:val="28"/>
        </w:rPr>
        <w:t>：</w:t>
      </w:r>
    </w:p>
    <w:p w14:paraId="5267AA69" w14:textId="77777777" w:rsidR="00A16045" w:rsidRPr="00A16045" w:rsidRDefault="00A16045" w:rsidP="00A16045">
      <w:pPr>
        <w:spacing w:line="540" w:lineRule="exact"/>
        <w:jc w:val="left"/>
        <w:rPr>
          <w:rFonts w:ascii="黑体" w:eastAsia="黑体" w:hAnsi="黑体"/>
          <w:b/>
          <w:sz w:val="36"/>
          <w:szCs w:val="28"/>
        </w:rPr>
      </w:pPr>
    </w:p>
    <w:p w14:paraId="3BEFAFB3" w14:textId="2A2D37BC" w:rsidR="00A16045" w:rsidRDefault="00A16045" w:rsidP="00A16045">
      <w:pPr>
        <w:spacing w:line="540" w:lineRule="exact"/>
        <w:jc w:val="center"/>
        <w:rPr>
          <w:rFonts w:ascii="华文中宋" w:eastAsia="华文中宋" w:hAnsi="华文中宋"/>
          <w:sz w:val="36"/>
          <w:szCs w:val="28"/>
        </w:rPr>
      </w:pPr>
      <w:r>
        <w:rPr>
          <w:rFonts w:ascii="华文中宋" w:eastAsia="华文中宋" w:hAnsi="华文中宋" w:hint="eastAsia"/>
          <w:sz w:val="36"/>
          <w:szCs w:val="28"/>
        </w:rPr>
        <w:t>北京林业大学学生军训“双争”活动方案</w:t>
      </w:r>
    </w:p>
    <w:p w14:paraId="4584E59D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53448EE" w14:textId="6E015E20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为增强军事训练实效，强化学生国防意识，经北京林业大学学生军训团研究决定，在学生军训期间开展“争创先进连队，争当军训标兵”活动（以下简称“双争”活动）。</w:t>
      </w:r>
    </w:p>
    <w:p w14:paraId="71DEC9AB" w14:textId="77777777" w:rsidR="00A16045" w:rsidRDefault="00A16045" w:rsidP="00A16045">
      <w:pPr>
        <w:pStyle w:val="2"/>
        <w:spacing w:line="540" w:lineRule="exact"/>
        <w:ind w:firstLine="64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一、活动目的</w:t>
      </w:r>
    </w:p>
    <w:p w14:paraId="0AEBA507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为提高学生军训工作质量，加强军训期间学生管理，激发参训学生训练热情，培养学生集体主义精神和遵规守纪意识，坚定学生理想信念，厚植爱国主义情怀。</w:t>
      </w:r>
    </w:p>
    <w:p w14:paraId="0D26B36B" w14:textId="77777777" w:rsidR="00A16045" w:rsidRDefault="00A16045" w:rsidP="00A16045">
      <w:pPr>
        <w:pStyle w:val="2"/>
        <w:spacing w:line="540" w:lineRule="exact"/>
        <w:ind w:firstLine="64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二、组织领导</w:t>
      </w:r>
    </w:p>
    <w:p w14:paraId="20BDDA5A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双争”活动由学生军训团部负责组织实施。军事训练组会同承训部队具体开展评比工作，承训部队负责军事训练和纠察工作，各连队指导员负责轮流检查评比和维持纪律工作。内务评比采取抽查与巡查相结合的方式；文体活动评比采取打分的方式。每日量化评比结果经军训团政委签字生效后通报全团。</w:t>
      </w:r>
    </w:p>
    <w:p w14:paraId="2E6E774D" w14:textId="77777777" w:rsidR="00A16045" w:rsidRDefault="00A16045" w:rsidP="00A16045">
      <w:pPr>
        <w:pStyle w:val="2"/>
        <w:spacing w:line="540" w:lineRule="exact"/>
        <w:ind w:firstLine="64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三、评比内容及规范</w:t>
      </w:r>
    </w:p>
    <w:p w14:paraId="5EE39F2F" w14:textId="77777777" w:rsidR="00A16045" w:rsidRDefault="00A16045" w:rsidP="00A16045">
      <w:pPr>
        <w:spacing w:line="54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（一）军事训练</w:t>
      </w:r>
    </w:p>
    <w:p w14:paraId="5D5EC296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军事训练量化评比工作由军事训练组会同承训部队组织实施，参照操课期间各连表现打分，经军训团参谋长签字后生效，并在操课后进行点评。</w:t>
      </w:r>
    </w:p>
    <w:p w14:paraId="175BDFA4" w14:textId="77777777" w:rsidR="00A16045" w:rsidRDefault="00A16045" w:rsidP="00A16045">
      <w:pPr>
        <w:spacing w:line="54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（二）内务卫生</w:t>
      </w:r>
    </w:p>
    <w:p w14:paraId="3A9F66AD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1.室内卫生。床铺整洁，叠放整齐，除被褥、枕头外无其他杂物；门签和床签按规定贴于指定位置；各连统一室内设置，物品摆放整齐；地面干净整洁，无杂物；个人物品除拖鞋、脸盆、洗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漱用品整齐摆放外，全部放入个人物品柜并上锁；桌面水杯整齐摆放，笔记本、文具等不得摆放在外；宿舍内不得晾晒衣物，乱搭毛巾等杂物；严禁私拉电线，私接电源，使用电器、酒精炉等。</w:t>
      </w:r>
    </w:p>
    <w:p w14:paraId="1032DB5C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个人卫生。保持着装整洁；不得留长指甲、染指甲油；严禁染除黑色以外的任何颜色头发；男生不得留胡须、长发和怪异发型，不得留鬓角，裸露在军帽外的头发长度不得超过手背厚度；女生留短发或将头发系扎，不得披头散发；不得在裸露部位佩戴耳环、项链、手镯等饰品。</w:t>
      </w:r>
    </w:p>
    <w:p w14:paraId="0A160A1A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3.军容风纪。个人名牌挂于左上衣口袋；在营区内活动必须穿军装、带军帽、穿制式军鞋，特殊情况需要经军训团许可；严禁同学之间拉手、勾肩搭背等亲密行为。</w:t>
      </w:r>
    </w:p>
    <w:p w14:paraId="0A8E4B55" w14:textId="77777777" w:rsidR="00A16045" w:rsidRDefault="00A16045" w:rsidP="00A16045">
      <w:pPr>
        <w:spacing w:line="54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（三）请销假制度</w:t>
      </w:r>
    </w:p>
    <w:p w14:paraId="0FECC516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军训期间批假程序及权限参照《北京林业大学学生军训请销假办法》执行。</w:t>
      </w:r>
    </w:p>
    <w:p w14:paraId="0951A23B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1.各连规范填写请假条，并做好登统计和学生清点工作，每次操课前由各连长和指导员清查到课人数，认真核对学生人数，统计出勤率，填写操课登记表，发现人数缺少立刻上报军训团。</w:t>
      </w:r>
    </w:p>
    <w:p w14:paraId="1BC95E9E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操课期间严禁学生私自活动，请假学生随身携带请假条，不得离开宿舍或指定位置。因任务或确需离开连队的由连领导带领或发放临时通行卡，任务结束后立刻交回。课间休息时集体带出带回，带队时保持队列整齐，严禁单个或少数人活动。</w:t>
      </w:r>
    </w:p>
    <w:p w14:paraId="173F9B2F" w14:textId="77777777" w:rsidR="00A16045" w:rsidRDefault="00A16045" w:rsidP="00A16045">
      <w:pPr>
        <w:spacing w:line="54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（四）勤务值班</w:t>
      </w:r>
    </w:p>
    <w:p w14:paraId="7E310DFF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1.哨兵带军帽，着军装，佩戴哨兵标识，端正坐于哨位，桌面整齐摆放《哨兵职责》、《哨位登记表》、《哨位安排表》、《进出营门登记表》和签字笔。</w:t>
      </w:r>
    </w:p>
    <w:p w14:paraId="3AF2EB1F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2.哨兵必须按时上下哨位，文明执勤，认真学习熟悉《哨兵职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责》等内容，不得在哨位玩游戏、看书、处理个人事务。领导、老师、教官或学生集体进出营门时应起立敬礼。哨兵必须按规定填写相关登统计表，不得在登记表上乱涂乱画，字迹必须工整。登记时必须逐个检查被登记人员的名牌，确保无误，并维护好登记秩序。</w:t>
      </w:r>
    </w:p>
    <w:p w14:paraId="1432C4EE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3.哨兵不容侵犯，每个参训学生必须维护哨兵安全，服从哨兵管理，严禁顶撞冲突，扰乱秩序。</w:t>
      </w:r>
    </w:p>
    <w:p w14:paraId="7AB98891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4.各连必须按军训团要求完成公差勤务，不得以任何理由推诿或不按要求执行。</w:t>
      </w:r>
    </w:p>
    <w:p w14:paraId="3AB92607" w14:textId="77777777" w:rsidR="00A16045" w:rsidRDefault="00A16045" w:rsidP="00A16045">
      <w:pPr>
        <w:spacing w:line="54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（五）遵规守纪</w:t>
      </w:r>
    </w:p>
    <w:p w14:paraId="6BF49E0D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操课秩序。除请假外必须按时参加操课，不得迟到、早退、旷课，不得消极训练，各连无特殊原因应保证参训率；操课期间不得携带手机、电脑等娱乐设备；不得随意离开连队自行活动；不得顶撞教官；遵守训练场纪律，按规程操作使用武器，操课期间不得随意发言、聊天。</w:t>
      </w:r>
    </w:p>
    <w:p w14:paraId="22604BD1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日常秩序。严格遵守一日生活制度，按规定时间节点活动。非自由活动时间严禁离开宿舍和前往小卖部购物，男女生之间未经军训团批准禁止宿舍互访或开展联谊活动，未经军训团批准不得私自举办任何集体活动。</w:t>
      </w:r>
    </w:p>
    <w:p w14:paraId="63494466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就寝秩序。午休开始时必须回到宿舍，不得喧哗吵闹影响其他同学休息，不得离开宿舍互相串访；晚就寝时必须在熄灯号结束前关闭所有光源，不得喧哗吵闹、玩手机、看书、打牌等，除班长和正常勤务外，晚就寝后半小时内不得离开自己铺位；各班长及时统计在位人数，并上报连队指导员，中午1：15和晚上10：15以后，发现班级缺人必须立刻上报连队指导员。</w:t>
      </w:r>
    </w:p>
    <w:p w14:paraId="0CD1F518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4.就餐秩序。就餐期间不得喧哗打闹，按秩序就餐。</w:t>
      </w:r>
    </w:p>
    <w:p w14:paraId="6DB44CBE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5.违反其他相关规定或受到处分的，酌情扣除量化管理得分。</w:t>
      </w:r>
    </w:p>
    <w:p w14:paraId="38F1099D" w14:textId="77777777" w:rsidR="00A16045" w:rsidRDefault="00A16045" w:rsidP="00A16045">
      <w:pPr>
        <w:spacing w:line="54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（六）加分</w:t>
      </w:r>
    </w:p>
    <w:p w14:paraId="120A97CA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1.参加军训团组织的文体活动获得荣誉或奖项的连队；</w:t>
      </w:r>
    </w:p>
    <w:p w14:paraId="3B6DEC5C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2.训练积极点评时受到参谋长表扬的连队；</w:t>
      </w:r>
    </w:p>
    <w:p w14:paraId="0311664F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3.受到校领导、军训团团长、政委表扬或经军训团研究决定予以表扬表彰的连队；</w:t>
      </w:r>
    </w:p>
    <w:p w14:paraId="4D8E92DB" w14:textId="77777777" w:rsidR="00A16045" w:rsidRDefault="00A16045" w:rsidP="00A16045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4.个人表现优异经军训团研究决定酌情加分。</w:t>
      </w:r>
    </w:p>
    <w:p w14:paraId="71A4B134" w14:textId="77777777" w:rsidR="00A16045" w:rsidRDefault="00A16045" w:rsidP="00A16045">
      <w:pPr>
        <w:pStyle w:val="2"/>
        <w:spacing w:line="540" w:lineRule="exact"/>
        <w:ind w:firstLine="640"/>
        <w:rPr>
          <w:rFonts w:ascii="黑体" w:eastAsia="黑体" w:hAnsi="黑体" w:cs="黑体"/>
          <w:sz w:val="32"/>
          <w:szCs w:val="32"/>
          <w:lang w:val="zh-CN"/>
        </w:rPr>
      </w:pPr>
      <w:r>
        <w:rPr>
          <w:rFonts w:ascii="黑体" w:eastAsia="黑体" w:hAnsi="黑体" w:cs="黑体" w:hint="eastAsia"/>
          <w:sz w:val="32"/>
          <w:szCs w:val="32"/>
          <w:lang w:val="zh-CN"/>
        </w:rPr>
        <w:t>四、奖项设置</w:t>
      </w:r>
    </w:p>
    <w:p w14:paraId="562EF9F9" w14:textId="77777777" w:rsidR="00A16045" w:rsidRDefault="00A16045" w:rsidP="00A16045">
      <w:pPr>
        <w:pStyle w:val="2"/>
        <w:spacing w:line="540" w:lineRule="exact"/>
        <w:ind w:firstLine="640"/>
        <w:rPr>
          <w:rFonts w:ascii="仿宋_GB2312" w:eastAsia="仿宋_GB2312" w:hAnsi="仿宋_GB2312" w:cs="仿宋_GB2312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每日张榜公布</w:t>
      </w:r>
      <w:r>
        <w:rPr>
          <w:rFonts w:ascii="仿宋_GB2312" w:eastAsia="仿宋_GB2312" w:hAnsi="仿宋_GB2312" w:cs="仿宋_GB2312" w:hint="eastAsia"/>
          <w:sz w:val="32"/>
          <w:szCs w:val="32"/>
        </w:rPr>
        <w:t>“双争”活动</w:t>
      </w:r>
      <w:r>
        <w:rPr>
          <w:rFonts w:ascii="仿宋_GB2312" w:eastAsia="仿宋_GB2312" w:hAnsi="仿宋_GB2312" w:cs="仿宋_GB2312" w:hint="eastAsia"/>
          <w:sz w:val="32"/>
          <w:szCs w:val="32"/>
          <w:lang w:val="zh-CN"/>
        </w:rPr>
        <w:t>各连队得分数，对扣分项进行现场提醒、点评。最终</w:t>
      </w:r>
      <w:r>
        <w:rPr>
          <w:rFonts w:ascii="仿宋_GB2312" w:eastAsia="仿宋_GB2312" w:hAnsi="仿宋_GB2312" w:cs="仿宋_GB2312" w:hint="eastAsia"/>
          <w:sz w:val="32"/>
          <w:szCs w:val="32"/>
        </w:rPr>
        <w:t>参照军训期间各连队量化管理得分情况，按男生连1个，女生连2个的指标，评选出三个先进连队。如出现男生连包揽最终得分前三名，则按男生连2个，女生连1个的指标评选先进连队；如出现女生连包揽最终得分前五名，则选取女生连得分前三名作为先进连队；如出现量化总分相同的情况，则按扣分数较少、扣分次数较少、请假天数较少、连队人数较多的顺序排名。先进连队按10%的比例评选军事训练标兵，非先进连队按5%的比例评选军事训练标兵。</w:t>
      </w:r>
    </w:p>
    <w:p w14:paraId="63389674" w14:textId="77777777" w:rsidR="00A16045" w:rsidRDefault="00A16045" w:rsidP="00A16045">
      <w:pPr>
        <w:spacing w:line="52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14:paraId="00486769" w14:textId="77777777" w:rsidR="00A16045" w:rsidRDefault="00A16045" w:rsidP="00A16045">
      <w:pPr>
        <w:spacing w:line="52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74B3C470" w14:textId="77777777" w:rsidR="00A16045" w:rsidRDefault="00A16045" w:rsidP="00A16045">
      <w:pPr>
        <w:spacing w:line="52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2F83FDB8" w14:textId="77777777" w:rsidR="00A16045" w:rsidRDefault="00A16045" w:rsidP="00A16045">
      <w:pPr>
        <w:spacing w:line="52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75A93576" w14:textId="77777777" w:rsidR="00A16045" w:rsidRDefault="00A16045" w:rsidP="00A16045">
      <w:pPr>
        <w:spacing w:line="52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北京林业大学军训团</w:t>
      </w:r>
    </w:p>
    <w:p w14:paraId="7774E3DA" w14:textId="7626712A" w:rsidR="00A16045" w:rsidRDefault="00A16045" w:rsidP="00A16045">
      <w:pPr>
        <w:spacing w:line="520" w:lineRule="exact"/>
        <w:ind w:right="280"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</w:t>
      </w:r>
      <w:r w:rsidR="00FC0FDD">
        <w:rPr>
          <w:rFonts w:ascii="仿宋_GB2312" w:eastAsia="仿宋_GB2312" w:hAnsi="仿宋_GB2312" w:cs="仿宋_GB2312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2019年4月</w:t>
      </w:r>
    </w:p>
    <w:p w14:paraId="5A56294A" w14:textId="40C2EBA2" w:rsidR="00A16045" w:rsidRDefault="00A16045" w:rsidP="00A16045">
      <w:pPr>
        <w:widowControl/>
        <w:jc w:val="left"/>
        <w:rPr>
          <w:rFonts w:ascii="仿宋_GB2312" w:eastAsia="仿宋_GB2312" w:hAnsi="宋体"/>
          <w:sz w:val="28"/>
          <w:szCs w:val="28"/>
        </w:rPr>
      </w:pPr>
      <w:bookmarkStart w:id="0" w:name="_GoBack"/>
      <w:bookmarkEnd w:id="0"/>
    </w:p>
    <w:sectPr w:rsidR="00A16045" w:rsidSect="00692585">
      <w:pgSz w:w="11906" w:h="16838"/>
      <w:pgMar w:top="1247" w:right="1474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514E4" w14:textId="77777777" w:rsidR="000E4FF0" w:rsidRDefault="000E4FF0" w:rsidP="0072173B">
      <w:r>
        <w:separator/>
      </w:r>
    </w:p>
  </w:endnote>
  <w:endnote w:type="continuationSeparator" w:id="0">
    <w:p w14:paraId="6A3DC358" w14:textId="77777777" w:rsidR="000E4FF0" w:rsidRDefault="000E4FF0" w:rsidP="0072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76C8A" w14:textId="77777777" w:rsidR="000E4FF0" w:rsidRDefault="000E4FF0" w:rsidP="0072173B">
      <w:r>
        <w:separator/>
      </w:r>
    </w:p>
  </w:footnote>
  <w:footnote w:type="continuationSeparator" w:id="0">
    <w:p w14:paraId="27AA43EC" w14:textId="77777777" w:rsidR="000E4FF0" w:rsidRDefault="000E4FF0" w:rsidP="00721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F3"/>
    <w:rsid w:val="0003366F"/>
    <w:rsid w:val="000B4FD2"/>
    <w:rsid w:val="000E4FF0"/>
    <w:rsid w:val="00123222"/>
    <w:rsid w:val="00237E77"/>
    <w:rsid w:val="00286BE6"/>
    <w:rsid w:val="00293F0B"/>
    <w:rsid w:val="003D15C2"/>
    <w:rsid w:val="00484FF3"/>
    <w:rsid w:val="004A4902"/>
    <w:rsid w:val="004B672D"/>
    <w:rsid w:val="0051000A"/>
    <w:rsid w:val="0055432D"/>
    <w:rsid w:val="005A2502"/>
    <w:rsid w:val="006215A5"/>
    <w:rsid w:val="00692585"/>
    <w:rsid w:val="0072173B"/>
    <w:rsid w:val="00735A74"/>
    <w:rsid w:val="00737257"/>
    <w:rsid w:val="00747D27"/>
    <w:rsid w:val="007944F7"/>
    <w:rsid w:val="00803D45"/>
    <w:rsid w:val="008052DD"/>
    <w:rsid w:val="008B73F2"/>
    <w:rsid w:val="00914C31"/>
    <w:rsid w:val="00932AF3"/>
    <w:rsid w:val="0094687C"/>
    <w:rsid w:val="00975335"/>
    <w:rsid w:val="009F6F2E"/>
    <w:rsid w:val="00A16045"/>
    <w:rsid w:val="00B13ECB"/>
    <w:rsid w:val="00BB74FC"/>
    <w:rsid w:val="00C612E6"/>
    <w:rsid w:val="00D274CC"/>
    <w:rsid w:val="00D371F1"/>
    <w:rsid w:val="00E43A7D"/>
    <w:rsid w:val="00E72D1B"/>
    <w:rsid w:val="00F7057B"/>
    <w:rsid w:val="00F7412F"/>
    <w:rsid w:val="00F93AD7"/>
    <w:rsid w:val="00FC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73706"/>
  <w15:chartTrackingRefBased/>
  <w15:docId w15:val="{21FDAA85-E284-4ADD-B466-D5661323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7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17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73B"/>
    <w:rPr>
      <w:sz w:val="18"/>
      <w:szCs w:val="18"/>
    </w:rPr>
  </w:style>
  <w:style w:type="paragraph" w:styleId="2">
    <w:name w:val="Body Text Indent 2"/>
    <w:basedOn w:val="a"/>
    <w:link w:val="20"/>
    <w:qFormat/>
    <w:rsid w:val="006215A5"/>
    <w:pPr>
      <w:spacing w:line="400" w:lineRule="exact"/>
      <w:ind w:firstLineChars="200" w:firstLine="480"/>
    </w:pPr>
    <w:rPr>
      <w:rFonts w:ascii="宋体" w:eastAsiaTheme="minorEastAsia" w:hAnsi="宋体" w:cstheme="minorBidi"/>
      <w:bCs/>
      <w:color w:val="000000"/>
      <w:sz w:val="24"/>
    </w:rPr>
  </w:style>
  <w:style w:type="character" w:customStyle="1" w:styleId="20">
    <w:name w:val="正文文本缩进 2 字符"/>
    <w:basedOn w:val="a0"/>
    <w:link w:val="2"/>
    <w:qFormat/>
    <w:rsid w:val="006215A5"/>
    <w:rPr>
      <w:rFonts w:ascii="宋体" w:hAnsi="宋体"/>
      <w:bCs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47D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747D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2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65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9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2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7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9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5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68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0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材料团委</dc:creator>
  <cp:keywords/>
  <dc:description/>
  <cp:lastModifiedBy>liang</cp:lastModifiedBy>
  <cp:revision>18</cp:revision>
  <dcterms:created xsi:type="dcterms:W3CDTF">2019-04-28T13:03:00Z</dcterms:created>
  <dcterms:modified xsi:type="dcterms:W3CDTF">2019-04-29T07:36:00Z</dcterms:modified>
</cp:coreProperties>
</file>