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336" w:rsidRPr="007364EE" w:rsidRDefault="00B42336" w:rsidP="00B42336">
      <w:pPr>
        <w:tabs>
          <w:tab w:val="left" w:pos="2860"/>
        </w:tabs>
        <w:spacing w:before="156" w:after="156" w:line="580" w:lineRule="exact"/>
        <w:ind w:right="640"/>
        <w:rPr>
          <w:rFonts w:ascii="黑体" w:eastAsia="黑体" w:hAnsi="黑体" w:cs="Arial"/>
          <w:sz w:val="32"/>
          <w:szCs w:val="32"/>
        </w:rPr>
      </w:pPr>
      <w:r>
        <w:rPr>
          <w:rFonts w:ascii="黑体" w:eastAsia="黑体" w:hAnsi="黑体" w:cs="Arial" w:hint="eastAsia"/>
          <w:sz w:val="32"/>
          <w:szCs w:val="32"/>
        </w:rPr>
        <w:t>附件</w:t>
      </w:r>
      <w:r>
        <w:rPr>
          <w:rFonts w:ascii="黑体" w:eastAsia="黑体" w:hAnsi="黑体" w:cs="Arial"/>
          <w:sz w:val="32"/>
          <w:szCs w:val="32"/>
        </w:rPr>
        <w:t>1</w:t>
      </w:r>
      <w:r>
        <w:rPr>
          <w:rFonts w:ascii="黑体" w:eastAsia="黑体" w:hAnsi="黑体" w:cs="Arial" w:hint="eastAsia"/>
          <w:sz w:val="32"/>
          <w:szCs w:val="32"/>
        </w:rPr>
        <w:t>：</w:t>
      </w:r>
    </w:p>
    <w:p w:rsidR="00B42336" w:rsidRPr="0066055E" w:rsidRDefault="00B42336" w:rsidP="00B42336">
      <w:pPr>
        <w:spacing w:before="156" w:after="156"/>
        <w:jc w:val="center"/>
        <w:rPr>
          <w:rFonts w:ascii="小标宋" w:eastAsia="小标宋"/>
          <w:color w:val="FF0000"/>
          <w:sz w:val="60"/>
          <w:szCs w:val="60"/>
        </w:rPr>
      </w:pPr>
      <w:r w:rsidRPr="0066055E">
        <w:rPr>
          <w:rFonts w:ascii="小标宋" w:eastAsia="小标宋" w:hint="eastAsia"/>
          <w:color w:val="FF0000"/>
          <w:sz w:val="60"/>
          <w:szCs w:val="60"/>
        </w:rPr>
        <w:t>中共北京林业大学委员会</w:t>
      </w:r>
      <w:r>
        <w:rPr>
          <w:rFonts w:ascii="小标宋" w:eastAsia="小标宋" w:hint="eastAsia"/>
          <w:color w:val="FF0000"/>
          <w:sz w:val="60"/>
          <w:szCs w:val="60"/>
        </w:rPr>
        <w:t>文件</w:t>
      </w:r>
    </w:p>
    <w:p w:rsidR="00B42336" w:rsidRPr="0090282A" w:rsidRDefault="00B42336" w:rsidP="00B42336">
      <w:pPr>
        <w:spacing w:before="156" w:after="156" w:line="560" w:lineRule="exact"/>
      </w:pPr>
    </w:p>
    <w:p w:rsidR="00B42336" w:rsidRPr="005F4840" w:rsidRDefault="00B42336" w:rsidP="00B42336">
      <w:pPr>
        <w:spacing w:before="156" w:after="156" w:line="560" w:lineRule="exact"/>
        <w:jc w:val="center"/>
        <w:rPr>
          <w:spacing w:val="-40"/>
        </w:rPr>
      </w:pPr>
      <w:r>
        <w:rPr>
          <w:rFonts w:ascii="仿宋_GB2312" w:eastAsia="仿宋_GB2312" w:hint="eastAsia"/>
          <w:noProof/>
          <w:sz w:val="32"/>
        </w:rPr>
        <w:drawing>
          <wp:anchor distT="0" distB="0" distL="114300" distR="114300" simplePos="0" relativeHeight="251659264" behindDoc="1" locked="0" layoutInCell="1" allowOverlap="1" wp14:anchorId="6860D851" wp14:editId="66577902">
            <wp:simplePos x="0" y="0"/>
            <wp:positionH relativeFrom="column">
              <wp:posOffset>2691130</wp:posOffset>
            </wp:positionH>
            <wp:positionV relativeFrom="paragraph">
              <wp:posOffset>349250</wp:posOffset>
            </wp:positionV>
            <wp:extent cx="323850" cy="312420"/>
            <wp:effectExtent l="19050" t="0" r="0" b="0"/>
            <wp:wrapNone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32"/>
        </w:rPr>
        <w:t>北林党宣发〔201</w:t>
      </w:r>
      <w:r>
        <w:rPr>
          <w:rFonts w:ascii="仿宋_GB2312" w:eastAsia="仿宋_GB2312"/>
          <w:sz w:val="32"/>
        </w:rPr>
        <w:t>9</w:t>
      </w:r>
      <w:r>
        <w:rPr>
          <w:rFonts w:ascii="仿宋_GB2312" w:eastAsia="仿宋_GB2312" w:hint="eastAsia"/>
          <w:sz w:val="32"/>
        </w:rPr>
        <w:t>〕</w:t>
      </w:r>
      <w:r>
        <w:rPr>
          <w:rFonts w:ascii="仿宋_GB2312" w:eastAsia="仿宋_GB2312"/>
          <w:sz w:val="32"/>
        </w:rPr>
        <w:t>9</w:t>
      </w:r>
      <w:r>
        <w:rPr>
          <w:rFonts w:ascii="仿宋_GB2312" w:eastAsia="仿宋_GB2312" w:hint="eastAsia"/>
          <w:sz w:val="32"/>
        </w:rPr>
        <w:t>号</w:t>
      </w:r>
    </w:p>
    <w:p w:rsidR="00B42336" w:rsidRPr="0064276C" w:rsidRDefault="00B42336" w:rsidP="00B42336">
      <w:pPr>
        <w:spacing w:before="156" w:after="156" w:line="560" w:lineRule="exact"/>
        <w:rPr>
          <w:color w:val="FF000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44CA3CE9" wp14:editId="1D8F81CD">
                <wp:simplePos x="0" y="0"/>
                <wp:positionH relativeFrom="column">
                  <wp:posOffset>0</wp:posOffset>
                </wp:positionH>
                <wp:positionV relativeFrom="paragraph">
                  <wp:posOffset>67944</wp:posOffset>
                </wp:positionV>
                <wp:extent cx="2590800" cy="0"/>
                <wp:effectExtent l="0" t="0" r="19050" b="19050"/>
                <wp:wrapSquare wrapText="bothSides"/>
                <wp:docPr id="4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6A2C2" id="直接连接符 5" o:spid="_x0000_s1026" style="position:absolute;left:0;text-align:left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5pt" to="204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" strokecolor="red" strokeweight="1.5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25735012" wp14:editId="53D377AA">
                <wp:simplePos x="0" y="0"/>
                <wp:positionH relativeFrom="column">
                  <wp:posOffset>3075940</wp:posOffset>
                </wp:positionH>
                <wp:positionV relativeFrom="paragraph">
                  <wp:posOffset>69214</wp:posOffset>
                </wp:positionV>
                <wp:extent cx="2591435" cy="0"/>
                <wp:effectExtent l="0" t="0" r="37465" b="19050"/>
                <wp:wrapSquare wrapText="bothSides"/>
                <wp:docPr id="2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143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2DC42" id="直接连接符 4" o:spid="_x0000_s1026" style="position:absolute;left:0;text-align:left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42.2pt,5.45pt" to="446.2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" strokecolor="red" strokeweight="1.5pt">
                <w10:wrap type="square"/>
              </v:line>
            </w:pict>
          </mc:Fallback>
        </mc:AlternateContent>
      </w:r>
    </w:p>
    <w:p w:rsidR="00B42336" w:rsidRDefault="00B42336" w:rsidP="00B42336">
      <w:pPr>
        <w:spacing w:before="156" w:after="156" w:line="580" w:lineRule="exact"/>
        <w:jc w:val="center"/>
        <w:rPr>
          <w:rFonts w:ascii="小标宋" w:eastAsia="小标宋"/>
          <w:sz w:val="36"/>
          <w:szCs w:val="36"/>
        </w:rPr>
      </w:pPr>
      <w:bookmarkStart w:id="0" w:name="_GoBack"/>
      <w:r>
        <w:rPr>
          <w:rFonts w:ascii="小标宋" w:eastAsia="小标宋" w:hint="eastAsia"/>
          <w:sz w:val="36"/>
          <w:szCs w:val="36"/>
        </w:rPr>
        <w:t>中共北京林业大学委员会关于开展</w:t>
      </w:r>
      <w:r w:rsidRPr="007E57F5">
        <w:rPr>
          <w:rFonts w:ascii="小标宋" w:eastAsia="小标宋" w:hint="eastAsia"/>
          <w:sz w:val="36"/>
          <w:szCs w:val="36"/>
        </w:rPr>
        <w:t>2019年</w:t>
      </w:r>
    </w:p>
    <w:p w:rsidR="00B42336" w:rsidRPr="006D5E8B" w:rsidRDefault="00B42336" w:rsidP="00B42336">
      <w:pPr>
        <w:spacing w:before="156" w:after="156" w:line="580" w:lineRule="exact"/>
        <w:jc w:val="center"/>
        <w:rPr>
          <w:rFonts w:ascii="小标宋" w:eastAsia="小标宋"/>
          <w:sz w:val="36"/>
          <w:szCs w:val="36"/>
        </w:rPr>
      </w:pPr>
      <w:r w:rsidRPr="007E57F5">
        <w:rPr>
          <w:rFonts w:ascii="小标宋" w:eastAsia="小标宋" w:hint="eastAsia"/>
          <w:sz w:val="36"/>
          <w:szCs w:val="36"/>
        </w:rPr>
        <w:t>“北林榜样”评选</w:t>
      </w:r>
      <w:r>
        <w:rPr>
          <w:rFonts w:ascii="小标宋" w:eastAsia="小标宋" w:hint="eastAsia"/>
          <w:sz w:val="36"/>
          <w:szCs w:val="36"/>
        </w:rPr>
        <w:t>活动的</w:t>
      </w:r>
      <w:r>
        <w:rPr>
          <w:rFonts w:ascii="小标宋" w:eastAsia="小标宋"/>
          <w:sz w:val="36"/>
          <w:szCs w:val="36"/>
        </w:rPr>
        <w:t>通知</w:t>
      </w:r>
    </w:p>
    <w:bookmarkEnd w:id="0"/>
    <w:p w:rsidR="00B42336" w:rsidRDefault="00B42336" w:rsidP="00B42336">
      <w:pPr>
        <w:spacing w:before="156" w:after="156"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:rsidR="00B42336" w:rsidRPr="00B27754" w:rsidRDefault="00B42336" w:rsidP="00B42336">
      <w:pPr>
        <w:spacing w:before="156" w:after="156" w:line="560" w:lineRule="exac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各单位</w:t>
      </w:r>
      <w:r>
        <w:rPr>
          <w:rFonts w:ascii="仿宋_GB2312" w:eastAsia="仿宋_GB2312" w:hAnsi="Times New Roman" w:cs="Times New Roman"/>
          <w:sz w:val="32"/>
          <w:szCs w:val="32"/>
        </w:rPr>
        <w:t>：</w:t>
      </w:r>
    </w:p>
    <w:p w:rsidR="00B42336" w:rsidRPr="004E6E87" w:rsidRDefault="00B42336" w:rsidP="00B42336">
      <w:pPr>
        <w:spacing w:before="156" w:after="156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45275">
        <w:rPr>
          <w:rFonts w:ascii="仿宋_GB2312" w:eastAsia="仿宋_GB2312" w:hint="eastAsia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全面贯彻落</w:t>
      </w:r>
      <w:proofErr w:type="gramStart"/>
      <w:r>
        <w:rPr>
          <w:rFonts w:ascii="仿宋_GB2312" w:eastAsia="仿宋_GB2312" w:hint="eastAsia"/>
          <w:sz w:val="32"/>
          <w:szCs w:val="32"/>
        </w:rPr>
        <w:t>实习近</w:t>
      </w:r>
      <w:proofErr w:type="gramEnd"/>
      <w:r>
        <w:rPr>
          <w:rFonts w:ascii="仿宋_GB2312" w:eastAsia="仿宋_GB2312" w:hint="eastAsia"/>
          <w:sz w:val="32"/>
          <w:szCs w:val="32"/>
        </w:rPr>
        <w:t>平</w:t>
      </w:r>
      <w:r>
        <w:rPr>
          <w:rFonts w:ascii="仿宋_GB2312" w:eastAsia="仿宋_GB2312"/>
          <w:sz w:val="32"/>
          <w:szCs w:val="32"/>
        </w:rPr>
        <w:t>新时代中国特色社会主义</w:t>
      </w:r>
      <w:r>
        <w:rPr>
          <w:rFonts w:ascii="仿宋_GB2312" w:eastAsia="仿宋_GB2312" w:hint="eastAsia"/>
          <w:sz w:val="32"/>
          <w:szCs w:val="32"/>
        </w:rPr>
        <w:t>思想，深入</w:t>
      </w:r>
      <w:r>
        <w:rPr>
          <w:rFonts w:ascii="仿宋_GB2312" w:eastAsia="仿宋_GB2312"/>
          <w:sz w:val="32"/>
          <w:szCs w:val="32"/>
        </w:rPr>
        <w:t>贯彻落实</w:t>
      </w:r>
      <w:r>
        <w:rPr>
          <w:rFonts w:ascii="仿宋_GB2312" w:eastAsia="仿宋_GB2312" w:hint="eastAsia"/>
          <w:sz w:val="32"/>
          <w:szCs w:val="32"/>
        </w:rPr>
        <w:t>全国教育大会</w:t>
      </w:r>
      <w:r>
        <w:rPr>
          <w:rFonts w:ascii="仿宋_GB2312" w:eastAsia="仿宋_GB2312"/>
          <w:sz w:val="32"/>
          <w:szCs w:val="32"/>
        </w:rPr>
        <w:t>精神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全国高校</w:t>
      </w:r>
      <w:r>
        <w:rPr>
          <w:rFonts w:ascii="仿宋_GB2312" w:eastAsia="仿宋_GB2312" w:hint="eastAsia"/>
          <w:sz w:val="32"/>
          <w:szCs w:val="32"/>
        </w:rPr>
        <w:t>思想政治工作</w:t>
      </w:r>
      <w:r>
        <w:rPr>
          <w:rFonts w:ascii="仿宋_GB2312" w:eastAsia="仿宋_GB2312"/>
          <w:sz w:val="32"/>
          <w:szCs w:val="32"/>
        </w:rPr>
        <w:t>会议精神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教育部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北京市</w:t>
      </w:r>
      <w:r>
        <w:rPr>
          <w:rFonts w:ascii="仿宋_GB2312" w:eastAsia="仿宋_GB2312" w:hint="eastAsia"/>
          <w:sz w:val="32"/>
          <w:szCs w:val="32"/>
        </w:rPr>
        <w:t>有关</w:t>
      </w:r>
      <w:r>
        <w:rPr>
          <w:rFonts w:ascii="仿宋_GB2312" w:eastAsia="仿宋_GB2312"/>
          <w:sz w:val="32"/>
          <w:szCs w:val="32"/>
        </w:rPr>
        <w:t>文件</w:t>
      </w:r>
      <w:r>
        <w:rPr>
          <w:rFonts w:ascii="仿宋_GB2312" w:eastAsia="仿宋_GB2312" w:hint="eastAsia"/>
          <w:sz w:val="32"/>
          <w:szCs w:val="32"/>
        </w:rPr>
        <w:t>要求，积极</w:t>
      </w:r>
      <w:r w:rsidRPr="00245275">
        <w:rPr>
          <w:rFonts w:ascii="仿宋_GB2312" w:eastAsia="仿宋_GB2312" w:hint="eastAsia"/>
          <w:sz w:val="32"/>
          <w:szCs w:val="32"/>
        </w:rPr>
        <w:t>营造良好的校园精神文明风貌</w:t>
      </w:r>
      <w:r>
        <w:rPr>
          <w:rFonts w:ascii="仿宋_GB2312" w:eastAsia="仿宋_GB2312" w:hint="eastAsia"/>
          <w:sz w:val="32"/>
          <w:szCs w:val="32"/>
        </w:rPr>
        <w:t>，大力展示学</w:t>
      </w:r>
      <w:r w:rsidRPr="00245275">
        <w:rPr>
          <w:rFonts w:ascii="仿宋_GB2312" w:eastAsia="仿宋_GB2312" w:hint="eastAsia"/>
          <w:sz w:val="32"/>
          <w:szCs w:val="32"/>
        </w:rPr>
        <w:t>校精神文明建设成果，</w:t>
      </w:r>
      <w:r>
        <w:rPr>
          <w:rFonts w:ascii="仿宋_GB2312" w:eastAsia="仿宋_GB2312" w:hint="eastAsia"/>
          <w:sz w:val="32"/>
          <w:szCs w:val="32"/>
        </w:rPr>
        <w:t>充分发挥先进典型的引领</w:t>
      </w:r>
      <w:r w:rsidRPr="00245275">
        <w:rPr>
          <w:rFonts w:ascii="仿宋_GB2312" w:eastAsia="仿宋_GB2312" w:hint="eastAsia"/>
          <w:sz w:val="32"/>
          <w:szCs w:val="32"/>
        </w:rPr>
        <w:t>示范效应，在全校师生</w:t>
      </w:r>
      <w:r>
        <w:rPr>
          <w:rFonts w:ascii="仿宋_GB2312" w:eastAsia="仿宋_GB2312" w:hint="eastAsia"/>
          <w:sz w:val="32"/>
          <w:szCs w:val="32"/>
        </w:rPr>
        <w:t>中选树</w:t>
      </w:r>
      <w:r w:rsidRPr="00245275">
        <w:rPr>
          <w:rFonts w:ascii="仿宋_GB2312" w:eastAsia="仿宋_GB2312" w:hint="eastAsia"/>
          <w:sz w:val="32"/>
          <w:szCs w:val="32"/>
        </w:rPr>
        <w:t>榜样人物</w:t>
      </w:r>
      <w:r>
        <w:rPr>
          <w:rFonts w:ascii="仿宋_GB2312" w:eastAsia="仿宋_GB2312" w:hint="eastAsia"/>
          <w:sz w:val="32"/>
          <w:szCs w:val="32"/>
        </w:rPr>
        <w:t>或团队</w:t>
      </w:r>
      <w:r w:rsidRPr="00245275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根据</w:t>
      </w:r>
      <w:r>
        <w:rPr>
          <w:rFonts w:ascii="仿宋_GB2312" w:eastAsia="仿宋_GB2312"/>
          <w:sz w:val="32"/>
          <w:szCs w:val="32"/>
        </w:rPr>
        <w:t>《</w:t>
      </w:r>
      <w:r w:rsidRPr="005D5C5B">
        <w:rPr>
          <w:rFonts w:ascii="仿宋_GB2312" w:eastAsia="仿宋_GB2312" w:hint="eastAsia"/>
          <w:sz w:val="32"/>
          <w:szCs w:val="32"/>
        </w:rPr>
        <w:t>北京林业大学“北林榜样”评选管理办法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（以下</w:t>
      </w:r>
      <w:r>
        <w:rPr>
          <w:rFonts w:ascii="仿宋_GB2312" w:eastAsia="仿宋_GB2312"/>
          <w:sz w:val="32"/>
          <w:szCs w:val="32"/>
        </w:rPr>
        <w:t>简称</w:t>
      </w:r>
      <w:r>
        <w:rPr>
          <w:rFonts w:ascii="仿宋_GB2312" w:eastAsia="仿宋_GB2312" w:hint="eastAsia"/>
          <w:sz w:val="32"/>
          <w:szCs w:val="32"/>
        </w:rPr>
        <w:t>《评选办法》），学校党委</w:t>
      </w:r>
      <w:r>
        <w:rPr>
          <w:rFonts w:ascii="仿宋_GB2312" w:eastAsia="仿宋_GB2312"/>
          <w:sz w:val="32"/>
          <w:szCs w:val="32"/>
        </w:rPr>
        <w:t>决定</w:t>
      </w:r>
      <w:r>
        <w:rPr>
          <w:rFonts w:ascii="仿宋_GB2312" w:eastAsia="仿宋_GB2312" w:hint="eastAsia"/>
          <w:sz w:val="32"/>
          <w:szCs w:val="32"/>
        </w:rPr>
        <w:t>组织开展2019年“北林榜样”评选活动，现将</w:t>
      </w:r>
      <w:r>
        <w:rPr>
          <w:rFonts w:ascii="仿宋_GB2312" w:eastAsia="仿宋_GB2312"/>
          <w:sz w:val="32"/>
          <w:szCs w:val="32"/>
        </w:rPr>
        <w:t>有关</w:t>
      </w:r>
      <w:r>
        <w:rPr>
          <w:rFonts w:ascii="仿宋_GB2312" w:eastAsia="仿宋_GB2312" w:hint="eastAsia"/>
          <w:sz w:val="32"/>
          <w:szCs w:val="32"/>
        </w:rPr>
        <w:t>安排</w:t>
      </w:r>
      <w:r>
        <w:rPr>
          <w:rFonts w:ascii="仿宋_GB2312" w:eastAsia="仿宋_GB2312"/>
          <w:sz w:val="32"/>
          <w:szCs w:val="32"/>
        </w:rPr>
        <w:t>通知如下。</w:t>
      </w:r>
    </w:p>
    <w:p w:rsidR="00B42336" w:rsidRDefault="00B42336" w:rsidP="00B42336">
      <w:pPr>
        <w:widowControl/>
        <w:spacing w:beforeLines="0" w:afterLines="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一、评选对象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北京林业大学全体在校教职工(</w:t>
      </w:r>
      <w:proofErr w:type="gramStart"/>
      <w:r>
        <w:rPr>
          <w:rFonts w:ascii="仿宋_GB2312" w:eastAsia="仿宋_GB2312" w:hint="eastAsia"/>
          <w:sz w:val="32"/>
          <w:szCs w:val="32"/>
        </w:rPr>
        <w:t>含</w:t>
      </w:r>
      <w:r>
        <w:rPr>
          <w:rFonts w:ascii="仿宋_GB2312" w:eastAsia="仿宋_GB2312"/>
          <w:sz w:val="32"/>
          <w:szCs w:val="32"/>
        </w:rPr>
        <w:t>劳动</w:t>
      </w:r>
      <w:proofErr w:type="gramEnd"/>
      <w:r>
        <w:rPr>
          <w:rFonts w:ascii="仿宋_GB2312" w:eastAsia="仿宋_GB2312"/>
          <w:sz w:val="32"/>
          <w:szCs w:val="32"/>
        </w:rPr>
        <w:t>合同制工作人员)</w:t>
      </w:r>
      <w:r>
        <w:rPr>
          <w:rFonts w:ascii="仿宋_GB2312" w:eastAsia="仿宋_GB2312" w:hint="eastAsia"/>
          <w:sz w:val="32"/>
          <w:szCs w:val="32"/>
        </w:rPr>
        <w:t>、学生和离退休教职工，可以是</w:t>
      </w:r>
      <w:r>
        <w:rPr>
          <w:rFonts w:ascii="仿宋_GB2312" w:eastAsia="仿宋_GB2312"/>
          <w:sz w:val="32"/>
          <w:szCs w:val="32"/>
        </w:rPr>
        <w:t>个人，也可以是团队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二、参评条件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评选办法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要求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候选人</w:t>
      </w:r>
      <w:r>
        <w:rPr>
          <w:rFonts w:ascii="仿宋_GB2312" w:eastAsia="仿宋_GB2312"/>
          <w:sz w:val="32"/>
          <w:szCs w:val="32"/>
        </w:rPr>
        <w:t>要符合以下条件：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热爱祖国，政治立场坚定，遵纪守法，爱校爱岗，具有高尚的思想品质和道德素质。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具备以下条件之一</w:t>
      </w:r>
      <w:r>
        <w:rPr>
          <w:rFonts w:ascii="仿宋_GB2312" w:eastAsia="仿宋_GB2312"/>
          <w:sz w:val="32"/>
          <w:szCs w:val="32"/>
        </w:rPr>
        <w:t>者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（1）服务国家战略需求，表现突出或贡献重大，引起社会广泛关注；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（2）为学校改革发展做出重大贡献，在教学、科研、</w:t>
      </w:r>
      <w:r>
        <w:rPr>
          <w:rFonts w:ascii="仿宋_GB2312" w:eastAsia="仿宋_GB2312"/>
          <w:sz w:val="32"/>
          <w:szCs w:val="32"/>
        </w:rPr>
        <w:t>育人</w:t>
      </w:r>
      <w:r>
        <w:rPr>
          <w:rFonts w:ascii="仿宋_GB2312" w:eastAsia="仿宋_GB2312" w:hint="eastAsia"/>
          <w:sz w:val="32"/>
          <w:szCs w:val="32"/>
        </w:rPr>
        <w:t>等方面取得突出成绩，在校内外得到普遍认可并具有广泛影响力；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（3）爱校荣校，是“四有”好老师和“</w:t>
      </w:r>
      <w:r>
        <w:rPr>
          <w:rFonts w:ascii="仿宋_GB2312" w:eastAsia="仿宋_GB2312"/>
          <w:sz w:val="32"/>
          <w:szCs w:val="32"/>
        </w:rPr>
        <w:t>爱国、励志、求真、力行</w:t>
      </w:r>
      <w:r>
        <w:rPr>
          <w:rFonts w:ascii="仿宋_GB2312" w:eastAsia="仿宋_GB2312" w:hint="eastAsia"/>
          <w:sz w:val="32"/>
          <w:szCs w:val="32"/>
        </w:rPr>
        <w:t>”大学生的优秀代表；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（4）在热心公益</w:t>
      </w:r>
      <w:r>
        <w:rPr>
          <w:rFonts w:ascii="仿宋_GB2312" w:eastAsia="仿宋_GB2312"/>
          <w:sz w:val="32"/>
          <w:szCs w:val="32"/>
        </w:rPr>
        <w:t>、敬业奉献、</w:t>
      </w:r>
      <w:r>
        <w:rPr>
          <w:rFonts w:ascii="仿宋_GB2312" w:eastAsia="仿宋_GB2312" w:hint="eastAsia"/>
          <w:sz w:val="32"/>
          <w:szCs w:val="32"/>
        </w:rPr>
        <w:t>见义勇为、助人为乐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诚实守信等方面有突出表现；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）在困境中顽强拼搏、自强不息，有突出励志故事；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）有其他方面的突出事迹，能够反映社会主义核心价值观和北林特质。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三、评选步骤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评选工作分为推荐候选人、确定入围名单、网络投票</w:t>
      </w:r>
      <w:r>
        <w:rPr>
          <w:rFonts w:ascii="仿宋_GB2312" w:eastAsia="仿宋_GB2312"/>
          <w:sz w:val="32"/>
          <w:szCs w:val="32"/>
        </w:rPr>
        <w:t>与</w:t>
      </w:r>
      <w:r>
        <w:rPr>
          <w:rFonts w:ascii="仿宋_GB2312" w:eastAsia="仿宋_GB2312" w:hint="eastAsia"/>
          <w:sz w:val="32"/>
          <w:szCs w:val="32"/>
        </w:rPr>
        <w:t>专家评审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个阶段，具体程序如下：</w:t>
      </w:r>
    </w:p>
    <w:p w:rsidR="00B42336" w:rsidRDefault="00B42336" w:rsidP="00B42336">
      <w:pPr>
        <w:spacing w:beforeLines="0" w:afterLines="0"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1.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sz w:val="32"/>
          <w:szCs w:val="32"/>
        </w:rPr>
        <w:t>推荐候选人阶段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时间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2019年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-10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lastRenderedPageBreak/>
        <w:t>日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参照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评选办法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中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评选条件，教职工以</w:t>
      </w:r>
      <w:r>
        <w:rPr>
          <w:rFonts w:ascii="仿宋_GB2312" w:eastAsia="仿宋_GB2312" w:hAnsi="Calibri" w:cs="Times New Roman" w:hint="eastAsia"/>
          <w:sz w:val="32"/>
          <w:szCs w:val="32"/>
        </w:rPr>
        <w:t>各院（系）级单位党组织</w:t>
      </w:r>
      <w:r>
        <w:rPr>
          <w:rFonts w:ascii="仿宋_GB2312" w:eastAsia="仿宋_GB2312" w:hint="eastAsia"/>
          <w:sz w:val="32"/>
          <w:szCs w:val="32"/>
        </w:rPr>
        <w:t>为推荐单位，每个单位原则</w:t>
      </w:r>
      <w:r>
        <w:rPr>
          <w:rFonts w:ascii="仿宋_GB2312" w:eastAsia="仿宋_GB2312"/>
          <w:sz w:val="32"/>
          <w:szCs w:val="32"/>
        </w:rPr>
        <w:t>上</w:t>
      </w:r>
      <w:r>
        <w:rPr>
          <w:rFonts w:ascii="仿宋_GB2312" w:eastAsia="仿宋_GB2312" w:hint="eastAsia"/>
          <w:sz w:val="32"/>
          <w:szCs w:val="32"/>
        </w:rPr>
        <w:t>可推荐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名候选人，学生以学工部、</w:t>
      </w:r>
      <w:proofErr w:type="gramStart"/>
      <w:r>
        <w:rPr>
          <w:rFonts w:ascii="仿宋_GB2312" w:eastAsia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int="eastAsia"/>
          <w:sz w:val="32"/>
          <w:szCs w:val="32"/>
        </w:rPr>
        <w:t>工部为推荐单位，各推荐1名候选人，</w:t>
      </w:r>
      <w:r>
        <w:rPr>
          <w:rFonts w:ascii="仿宋_GB2312" w:eastAsia="仿宋_GB2312"/>
          <w:sz w:val="32"/>
          <w:szCs w:val="32"/>
        </w:rPr>
        <w:t>报党委宣传部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42336" w:rsidRDefault="00B42336" w:rsidP="00B42336">
      <w:pPr>
        <w:spacing w:beforeLines="0" w:afterLines="0"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 xml:space="preserve">2. </w:t>
      </w:r>
      <w:r>
        <w:rPr>
          <w:rFonts w:ascii="仿宋_GB2312" w:eastAsia="仿宋_GB2312" w:hint="eastAsia"/>
          <w:b/>
          <w:sz w:val="32"/>
          <w:szCs w:val="32"/>
        </w:rPr>
        <w:t>确定入围名单阶段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时间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2019年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日-10月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日。组织专家对候选人材料进行审核，确定入围人选名单。</w:t>
      </w:r>
    </w:p>
    <w:p w:rsidR="00B42336" w:rsidRDefault="00B42336" w:rsidP="00B42336">
      <w:pPr>
        <w:spacing w:beforeLines="0" w:afterLines="0"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3.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sz w:val="32"/>
          <w:szCs w:val="32"/>
        </w:rPr>
        <w:t>网络投票阶段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时间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2019年10月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日-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月25日。学校官方媒体平台开展入围</w:t>
      </w:r>
      <w:r>
        <w:rPr>
          <w:rFonts w:ascii="仿宋_GB2312" w:eastAsia="仿宋_GB2312"/>
          <w:sz w:val="32"/>
          <w:szCs w:val="32"/>
        </w:rPr>
        <w:t>候选人</w:t>
      </w:r>
      <w:r>
        <w:rPr>
          <w:rFonts w:ascii="仿宋_GB2312" w:eastAsia="仿宋_GB2312" w:hint="eastAsia"/>
          <w:sz w:val="32"/>
          <w:szCs w:val="32"/>
        </w:rPr>
        <w:t>事迹展示。</w:t>
      </w:r>
    </w:p>
    <w:p w:rsidR="00B42336" w:rsidRDefault="00B42336" w:rsidP="00B42336">
      <w:pPr>
        <w:spacing w:beforeLines="0" w:afterLines="0"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 xml:space="preserve">4. </w:t>
      </w:r>
      <w:r>
        <w:rPr>
          <w:rFonts w:ascii="仿宋_GB2312" w:eastAsia="仿宋_GB2312" w:hint="eastAsia"/>
          <w:b/>
          <w:sz w:val="32"/>
          <w:szCs w:val="32"/>
        </w:rPr>
        <w:t>专家评审阶段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评委会根据</w:t>
      </w:r>
      <w:r>
        <w:rPr>
          <w:rFonts w:ascii="仿宋_GB2312" w:eastAsia="仿宋_GB2312"/>
          <w:sz w:val="32"/>
          <w:szCs w:val="32"/>
        </w:rPr>
        <w:t>申报材料</w:t>
      </w:r>
      <w:r>
        <w:rPr>
          <w:rFonts w:ascii="仿宋_GB2312" w:eastAsia="仿宋_GB2312" w:hint="eastAsia"/>
          <w:sz w:val="32"/>
          <w:szCs w:val="32"/>
        </w:rPr>
        <w:t>，综合网络展示情况，集中</w:t>
      </w:r>
      <w:r>
        <w:rPr>
          <w:rFonts w:ascii="仿宋_GB2312" w:eastAsia="仿宋_GB2312"/>
          <w:sz w:val="32"/>
          <w:szCs w:val="32"/>
        </w:rPr>
        <w:t>评审，</w:t>
      </w:r>
      <w:r>
        <w:rPr>
          <w:rFonts w:ascii="仿宋_GB2312" w:eastAsia="仿宋_GB2312" w:hint="eastAsia"/>
          <w:sz w:val="32"/>
          <w:szCs w:val="32"/>
        </w:rPr>
        <w:t>确定获奖</w:t>
      </w:r>
      <w:r>
        <w:rPr>
          <w:rFonts w:ascii="仿宋_GB2312" w:eastAsia="仿宋_GB2312"/>
          <w:sz w:val="32"/>
          <w:szCs w:val="32"/>
        </w:rPr>
        <w:t>名单</w:t>
      </w:r>
      <w:r>
        <w:rPr>
          <w:rFonts w:ascii="仿宋_GB2312" w:eastAsia="仿宋_GB2312" w:hint="eastAsia"/>
          <w:sz w:val="32"/>
          <w:szCs w:val="32"/>
        </w:rPr>
        <w:t>，并报</w:t>
      </w:r>
      <w:r>
        <w:rPr>
          <w:rFonts w:ascii="仿宋_GB2312" w:eastAsia="仿宋_GB2312"/>
          <w:sz w:val="32"/>
          <w:szCs w:val="32"/>
        </w:rPr>
        <w:t>学校</w:t>
      </w:r>
      <w:r>
        <w:rPr>
          <w:rFonts w:ascii="仿宋_GB2312" w:eastAsia="仿宋_GB2312" w:hint="eastAsia"/>
          <w:sz w:val="32"/>
          <w:szCs w:val="32"/>
        </w:rPr>
        <w:t>党委常委会</w:t>
      </w:r>
      <w:r>
        <w:rPr>
          <w:rFonts w:ascii="仿宋_GB2312" w:eastAsia="仿宋_GB2312"/>
          <w:sz w:val="32"/>
          <w:szCs w:val="32"/>
        </w:rPr>
        <w:t>审议</w:t>
      </w:r>
      <w:r>
        <w:rPr>
          <w:rFonts w:ascii="仿宋_GB2312" w:eastAsia="仿宋_GB2312" w:hint="eastAsia"/>
          <w:sz w:val="32"/>
          <w:szCs w:val="32"/>
        </w:rPr>
        <w:t>通过。</w:t>
      </w:r>
    </w:p>
    <w:p w:rsidR="00B42336" w:rsidRDefault="00B42336" w:rsidP="00B42336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学校为获奖</w:t>
      </w:r>
      <w:r>
        <w:rPr>
          <w:rFonts w:ascii="仿宋_GB2312" w:eastAsia="仿宋_GB2312"/>
          <w:sz w:val="32"/>
          <w:szCs w:val="32"/>
        </w:rPr>
        <w:t>个人或</w:t>
      </w:r>
      <w:r>
        <w:rPr>
          <w:rFonts w:ascii="仿宋_GB2312" w:eastAsia="仿宋_GB2312" w:hint="eastAsia"/>
          <w:sz w:val="32"/>
          <w:szCs w:val="32"/>
        </w:rPr>
        <w:t>团队授予“北林榜样”荣誉称号，</w:t>
      </w:r>
      <w:r>
        <w:rPr>
          <w:rFonts w:ascii="仿宋_GB2312" w:eastAsia="仿宋_GB2312"/>
          <w:sz w:val="32"/>
          <w:szCs w:val="32"/>
        </w:rPr>
        <w:t>颁发证书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奖杯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万元奖金。</w:t>
      </w:r>
    </w:p>
    <w:p w:rsidR="00B42336" w:rsidRDefault="00B42336" w:rsidP="00B42336">
      <w:pPr>
        <w:spacing w:beforeLines="0" w:afterLines="0"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四、申报要求</w:t>
      </w:r>
    </w:p>
    <w:p w:rsidR="00B42336" w:rsidRDefault="00B42336" w:rsidP="00B42336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 候选人认真填写《2019年“北林榜样”评选申报表》（附件1），同时提供2</w:t>
      </w:r>
      <w:r>
        <w:rPr>
          <w:rFonts w:ascii="仿宋_GB2312" w:eastAsia="仿宋_GB2312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3张像素不小于1M的有代表性的电子版照片；如候选人</w:t>
      </w:r>
      <w:r>
        <w:rPr>
          <w:rFonts w:ascii="仿宋_GB2312" w:eastAsia="仿宋_GB2312"/>
          <w:sz w:val="32"/>
          <w:szCs w:val="32"/>
        </w:rPr>
        <w:t>有已</w:t>
      </w:r>
      <w:r>
        <w:rPr>
          <w:rFonts w:ascii="仿宋_GB2312" w:eastAsia="仿宋_GB2312" w:hint="eastAsia"/>
          <w:sz w:val="32"/>
          <w:szCs w:val="32"/>
        </w:rPr>
        <w:t>公开</w:t>
      </w:r>
      <w:r>
        <w:rPr>
          <w:rFonts w:ascii="仿宋_GB2312" w:eastAsia="仿宋_GB2312"/>
          <w:sz w:val="32"/>
          <w:szCs w:val="32"/>
        </w:rPr>
        <w:t>报道的</w:t>
      </w:r>
      <w:r>
        <w:rPr>
          <w:rFonts w:ascii="仿宋_GB2312" w:eastAsia="仿宋_GB2312" w:hint="eastAsia"/>
          <w:sz w:val="32"/>
          <w:szCs w:val="32"/>
        </w:rPr>
        <w:t>文字</w:t>
      </w:r>
      <w:r>
        <w:rPr>
          <w:rFonts w:ascii="仿宋_GB2312" w:eastAsia="仿宋_GB2312"/>
          <w:sz w:val="32"/>
          <w:szCs w:val="32"/>
        </w:rPr>
        <w:t>、视频等</w:t>
      </w:r>
      <w:r>
        <w:rPr>
          <w:rFonts w:ascii="仿宋_GB2312" w:eastAsia="仿宋_GB2312" w:hint="eastAsia"/>
          <w:sz w:val="32"/>
          <w:szCs w:val="32"/>
        </w:rPr>
        <w:t>事迹资料，</w:t>
      </w:r>
      <w:r>
        <w:rPr>
          <w:rFonts w:ascii="仿宋_GB2312" w:eastAsia="仿宋_GB2312"/>
          <w:sz w:val="32"/>
          <w:szCs w:val="32"/>
        </w:rPr>
        <w:t>可作为</w:t>
      </w:r>
      <w:r>
        <w:rPr>
          <w:rFonts w:ascii="仿宋_GB2312" w:eastAsia="仿宋_GB2312" w:hint="eastAsia"/>
          <w:sz w:val="32"/>
          <w:szCs w:val="32"/>
        </w:rPr>
        <w:t>补充材料一并</w:t>
      </w:r>
      <w:r>
        <w:rPr>
          <w:rFonts w:ascii="仿宋_GB2312" w:eastAsia="仿宋_GB2312"/>
          <w:sz w:val="32"/>
          <w:szCs w:val="32"/>
        </w:rPr>
        <w:t>提交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42336" w:rsidRDefault="00B42336" w:rsidP="00B42336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 xml:space="preserve"> 请于2019年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日前，以院系级党组织为单位统一将相关材料电子版发送至dwxcb@bjfu.edu.cn，纸质版</w:t>
      </w:r>
      <w:r>
        <w:rPr>
          <w:rFonts w:ascii="仿宋_GB2312" w:eastAsia="仿宋_GB2312"/>
          <w:sz w:val="32"/>
          <w:szCs w:val="32"/>
        </w:rPr>
        <w:t>交至行政楼</w:t>
      </w:r>
      <w:r>
        <w:rPr>
          <w:rFonts w:ascii="仿宋_GB2312" w:eastAsia="仿宋_GB2312" w:hint="eastAsia"/>
          <w:sz w:val="32"/>
          <w:szCs w:val="32"/>
        </w:rPr>
        <w:t>324。</w:t>
      </w:r>
    </w:p>
    <w:p w:rsidR="00B42336" w:rsidRDefault="00B42336" w:rsidP="00B42336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</w:t>
      </w:r>
      <w:r>
        <w:rPr>
          <w:rFonts w:ascii="仿宋_GB2312" w:eastAsia="仿宋_GB2312"/>
          <w:sz w:val="32"/>
          <w:szCs w:val="32"/>
        </w:rPr>
        <w:t>：张嘉月</w:t>
      </w:r>
      <w:r>
        <w:rPr>
          <w:rFonts w:ascii="仿宋_GB2312" w:eastAsia="仿宋_GB2312" w:hint="eastAsia"/>
          <w:sz w:val="32"/>
          <w:szCs w:val="32"/>
        </w:rPr>
        <w:t>，62338206。</w:t>
      </w:r>
    </w:p>
    <w:p w:rsidR="00B42336" w:rsidRDefault="00B42336" w:rsidP="00B42336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42336" w:rsidRDefault="00B42336" w:rsidP="00B42336">
      <w:pPr>
        <w:spacing w:beforeLines="0" w:afterLines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2019年“北林榜样”评选申报表</w:t>
      </w:r>
    </w:p>
    <w:p w:rsidR="00B42336" w:rsidRDefault="00B42336" w:rsidP="00B42336">
      <w:pPr>
        <w:spacing w:beforeLines="0" w:afterLines="0" w:line="580" w:lineRule="exact"/>
        <w:ind w:firstLineChars="500" w:firstLine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2.北京林业大学“北林榜样”评选管理办法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　　　　　　　　    中共北京林业大学委员会</w:t>
      </w:r>
    </w:p>
    <w:p w:rsidR="00B42336" w:rsidRDefault="00B42336" w:rsidP="00B42336">
      <w:pPr>
        <w:spacing w:beforeLines="0" w:afterLines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　　　　　　　　　　   2019年9月</w:t>
      </w:r>
      <w:r>
        <w:rPr>
          <w:rFonts w:ascii="仿宋_GB2312" w:eastAsia="仿宋_GB2312"/>
          <w:sz w:val="32"/>
          <w:szCs w:val="32"/>
        </w:rPr>
        <w:t>19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33352B" w:rsidRDefault="0033352B">
      <w:pPr>
        <w:spacing w:before="156" w:after="156"/>
      </w:pPr>
    </w:p>
    <w:sectPr w:rsidR="00333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36"/>
    <w:rsid w:val="0033352B"/>
    <w:rsid w:val="00B4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A77C3-30D0-4689-B5AC-02A7DF3A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中宋" w:eastAsia="华文中宋" w:hAnsi="华文中宋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36"/>
    <w:pPr>
      <w:widowControl w:val="0"/>
      <w:spacing w:beforeLines="50" w:afterLines="5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1</cp:revision>
  <dcterms:created xsi:type="dcterms:W3CDTF">2019-09-27T07:34:00Z</dcterms:created>
  <dcterms:modified xsi:type="dcterms:W3CDTF">2019-09-27T07:34:00Z</dcterms:modified>
</cp:coreProperties>
</file>