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6D93" w14:textId="70F66DEA" w:rsidR="00C65EA7" w:rsidRPr="00ED0359" w:rsidRDefault="00B70B73" w:rsidP="00786D1E">
      <w:pPr>
        <w:tabs>
          <w:tab w:val="left" w:pos="550"/>
          <w:tab w:val="right" w:pos="8306"/>
        </w:tabs>
        <w:ind w:left="420" w:hanging="420"/>
        <w:jc w:val="center"/>
        <w:rPr>
          <w:rFonts w:ascii="方正小标宋简体" w:eastAsia="方正小标宋简体" w:hAnsi="宋体"/>
          <w:b/>
          <w:sz w:val="32"/>
          <w:szCs w:val="32"/>
        </w:rPr>
      </w:pPr>
      <w:bookmarkStart w:id="0" w:name="_Hlk86427733"/>
      <w:r w:rsidRPr="00786D1E">
        <w:rPr>
          <w:rFonts w:ascii="方正小标宋简体" w:eastAsia="方正小标宋简体" w:hAnsi="宋体" w:hint="eastAsia"/>
          <w:b/>
          <w:sz w:val="32"/>
          <w:szCs w:val="32"/>
        </w:rPr>
        <w:t>“</w:t>
      </w:r>
      <w:r w:rsidR="00790F6F">
        <w:rPr>
          <w:rFonts w:ascii="方正小标宋简体" w:eastAsia="方正小标宋简体" w:hAnsi="宋体" w:hint="eastAsia"/>
          <w:b/>
          <w:sz w:val="32"/>
          <w:szCs w:val="32"/>
        </w:rPr>
        <w:t>材心向党——坚守</w:t>
      </w:r>
      <w:r w:rsidRPr="00786D1E">
        <w:rPr>
          <w:rFonts w:ascii="方正小标宋简体" w:eastAsia="方正小标宋简体" w:hAnsi="宋体" w:hint="eastAsia"/>
          <w:b/>
          <w:sz w:val="32"/>
          <w:szCs w:val="32"/>
        </w:rPr>
        <w:t>初心，担当使命”</w:t>
      </w:r>
    </w:p>
    <w:bookmarkEnd w:id="0"/>
    <w:p w14:paraId="06CE6531" w14:textId="12483881" w:rsidR="00C65EA7" w:rsidRPr="00ED0359" w:rsidRDefault="00B70B73" w:rsidP="00786D1E">
      <w:pPr>
        <w:tabs>
          <w:tab w:val="left" w:pos="550"/>
          <w:tab w:val="right" w:pos="8306"/>
        </w:tabs>
        <w:spacing w:afterLines="100" w:after="312" w:line="600" w:lineRule="atLeast"/>
        <w:jc w:val="center"/>
        <w:rPr>
          <w:rFonts w:ascii="方正小标宋简体" w:eastAsia="方正小标宋简体" w:hAnsi="宋体"/>
          <w:b/>
          <w:sz w:val="32"/>
          <w:szCs w:val="32"/>
        </w:rPr>
      </w:pPr>
      <w:r w:rsidRPr="00ED0359">
        <w:rPr>
          <w:rFonts w:ascii="方正小标宋简体" w:eastAsia="方正小标宋简体" w:hAnsi="宋体" w:hint="eastAsia"/>
          <w:b/>
          <w:sz w:val="32"/>
          <w:szCs w:val="32"/>
        </w:rPr>
        <w:t>材料学院</w:t>
      </w:r>
      <w:r w:rsidR="00D65A16">
        <w:rPr>
          <w:rFonts w:ascii="方正小标宋简体" w:eastAsia="方正小标宋简体" w:hAnsi="宋体" w:hint="eastAsia"/>
          <w:b/>
          <w:sz w:val="32"/>
          <w:szCs w:val="32"/>
        </w:rPr>
        <w:t>第</w:t>
      </w:r>
      <w:r w:rsidRPr="00ED0359">
        <w:rPr>
          <w:rFonts w:ascii="方正小标宋简体" w:eastAsia="方正小标宋简体" w:hAnsi="宋体" w:hint="eastAsia"/>
          <w:b/>
          <w:sz w:val="32"/>
          <w:szCs w:val="32"/>
        </w:rPr>
        <w:t>67期党校初级班实践活动</w:t>
      </w:r>
    </w:p>
    <w:p w14:paraId="370CB289" w14:textId="1D6C0AE7" w:rsidR="00C65EA7" w:rsidRPr="00786D1E" w:rsidRDefault="00ED0359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一、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活动背景</w:t>
      </w:r>
    </w:p>
    <w:p w14:paraId="73A93D1D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 xml:space="preserve">2021年，是中国共产党成立100周年。一百年来，中国共产党人为人民谋幸福，为民族谋复兴，铸就了坚持真理、坚守理想，践行初心、担当使命，不怕牺牲、英勇斗争，对党忠诚、不负人民的伟大建党精神。一百年来，一代代中国共产党人始终忠于信仰、忠于组织，同人民风雨同舟、血脉相通、生死与共。没有共产党员的忠诚、奉献，就没有我们党的辉煌事业。历史川流不息，精神代代相传，伟大建党精神在我们党的不同历史时期、不同历史任务中，引领党不断向前，铸就了一系列伟大精神，构建起中国共产党人的精神谱系。 </w:t>
      </w:r>
    </w:p>
    <w:p w14:paraId="520C05D5" w14:textId="0A7989D4" w:rsidR="00C65EA7" w:rsidRPr="00786D1E" w:rsidRDefault="00ED0359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二、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活动目的</w:t>
      </w:r>
    </w:p>
    <w:p w14:paraId="56E52DEB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本次实践活动旨在引领青年学生深入学习贯彻习近平总书记“七一”重要讲话精神。大力弘扬伟大建党精神、深入宣传中国共产党人精神谱系，更好地鼓舞激励青年学生弘扬光荣革命传统、赓续红色血脉，为实现中华民族伟大复兴凝聚青春力量，激励北林材料人将青春挥洒在林木生物质材料的研究事业上！</w:t>
      </w:r>
    </w:p>
    <w:p w14:paraId="28301791" w14:textId="47BDC96D" w:rsidR="00C65EA7" w:rsidRPr="00786D1E" w:rsidRDefault="00ED0359" w:rsidP="00786D1E">
      <w:pPr>
        <w:spacing w:line="600" w:lineRule="atLeast"/>
        <w:ind w:firstLineChars="200" w:firstLine="560"/>
        <w:rPr>
          <w:rFonts w:ascii="仿宋_GB2312" w:eastAsia="仿宋_GB2312" w:hAnsi="宋体"/>
          <w:b/>
          <w:bCs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三、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活动主题</w:t>
      </w:r>
    </w:p>
    <w:p w14:paraId="72FF8025" w14:textId="7C6E4215" w:rsid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基于</w:t>
      </w:r>
      <w:r w:rsidRPr="008E4C3E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“</w:t>
      </w:r>
      <w:r w:rsidR="008E4C3E" w:rsidRPr="008E4C3E">
        <w:rPr>
          <w:rFonts w:ascii="Times New Roman" w:eastAsia="仿宋_GB2312" w:hAnsi="Times New Roman" w:cs="Times New Roman" w:hint="eastAsia"/>
          <w:b/>
          <w:color w:val="000000" w:themeColor="text1"/>
          <w:sz w:val="28"/>
          <w:szCs w:val="28"/>
        </w:rPr>
        <w:t>材心向党——</w:t>
      </w:r>
      <w:r w:rsidR="00790F6F">
        <w:rPr>
          <w:rFonts w:ascii="Times New Roman" w:eastAsia="仿宋_GB2312" w:hAnsi="Times New Roman" w:cs="Times New Roman" w:hint="eastAsia"/>
          <w:b/>
          <w:color w:val="000000" w:themeColor="text1"/>
          <w:sz w:val="28"/>
          <w:szCs w:val="28"/>
        </w:rPr>
        <w:t>坚</w:t>
      </w:r>
      <w:r w:rsidR="008E4C3E" w:rsidRPr="008E4C3E">
        <w:rPr>
          <w:rFonts w:ascii="Times New Roman" w:eastAsia="仿宋_GB2312" w:hAnsi="Times New Roman" w:cs="Times New Roman" w:hint="eastAsia"/>
          <w:b/>
          <w:color w:val="000000" w:themeColor="text1"/>
          <w:sz w:val="28"/>
          <w:szCs w:val="28"/>
        </w:rPr>
        <w:t>守初心，</w:t>
      </w:r>
      <w:r w:rsidR="00790F6F">
        <w:rPr>
          <w:rFonts w:ascii="Times New Roman" w:eastAsia="仿宋_GB2312" w:hAnsi="Times New Roman" w:cs="Times New Roman" w:hint="eastAsia"/>
          <w:b/>
          <w:color w:val="000000" w:themeColor="text1"/>
          <w:sz w:val="28"/>
          <w:szCs w:val="28"/>
        </w:rPr>
        <w:t>担当</w:t>
      </w:r>
      <w:r w:rsidR="008E4C3E" w:rsidRPr="008E4C3E">
        <w:rPr>
          <w:rFonts w:ascii="Times New Roman" w:eastAsia="仿宋_GB2312" w:hAnsi="Times New Roman" w:cs="Times New Roman" w:hint="eastAsia"/>
          <w:b/>
          <w:color w:val="000000" w:themeColor="text1"/>
          <w:sz w:val="28"/>
          <w:szCs w:val="28"/>
        </w:rPr>
        <w:t>使命</w:t>
      </w:r>
      <w:r w:rsidRPr="008E4C3E">
        <w:rPr>
          <w:rFonts w:ascii="仿宋_GB2312" w:eastAsia="仿宋_GB2312" w:hAnsi="宋体" w:hint="eastAsia"/>
          <w:b/>
          <w:color w:val="000000" w:themeColor="text1"/>
          <w:sz w:val="28"/>
          <w:szCs w:val="28"/>
        </w:rPr>
        <w:t>”</w:t>
      </w:r>
      <w:r w:rsidRPr="00786D1E">
        <w:rPr>
          <w:rFonts w:ascii="仿宋_GB2312" w:eastAsia="仿宋_GB2312" w:hAnsi="宋体" w:hint="eastAsia"/>
          <w:b/>
          <w:sz w:val="28"/>
          <w:szCs w:val="28"/>
        </w:rPr>
        <w:t>党史主题活动大背景，结合建党百年中国共产党人第一批伟大精神谱系进行学习，并在此基础上进行成果展示。本次活动按照历史时间点共有六个分主题：</w:t>
      </w:r>
    </w:p>
    <w:p w14:paraId="0CF2D9C0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color w:val="333333"/>
          <w:spacing w:val="8"/>
          <w:sz w:val="28"/>
          <w:szCs w:val="28"/>
          <w:shd w:val="clear" w:color="auto" w:fill="FFFFFF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主题一：“践行初心，担当使命。</w:t>
      </w:r>
      <w:r w:rsidRPr="00786D1E">
        <w:rPr>
          <w:rFonts w:ascii="仿宋_GB2312" w:eastAsia="仿宋_GB2312" w:hAnsi="宋体" w:hint="eastAsia"/>
          <w:color w:val="333333"/>
          <w:spacing w:val="8"/>
          <w:sz w:val="28"/>
          <w:szCs w:val="28"/>
          <w:shd w:val="clear" w:color="auto" w:fill="FFFFFF"/>
        </w:rPr>
        <w:t>”——建党精神</w:t>
      </w:r>
    </w:p>
    <w:p w14:paraId="0848F202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lastRenderedPageBreak/>
        <w:t>主题二：“崇高理想，坚贞不屈。”——红岩精神</w:t>
      </w:r>
    </w:p>
    <w:p w14:paraId="7740BB7E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主题三：“自力更生，艰苦奋斗。”——两弹一星精神</w:t>
      </w:r>
    </w:p>
    <w:p w14:paraId="192ED1E8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主题四：“爱党敬业，助人为乐。”——雷锋精神</w:t>
      </w:r>
    </w:p>
    <w:p w14:paraId="6A4F508A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主题五：“万众一心，众志成城。”——抗洪精神</w:t>
      </w:r>
    </w:p>
    <w:p w14:paraId="3DBDF92A" w14:textId="4DA266D1" w:rsidR="00C65EA7" w:rsidRP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主题六：“开拓创新，腾飞世界。”——载人航天精神</w:t>
      </w:r>
    </w:p>
    <w:p w14:paraId="0605BA26" w14:textId="77777777" w:rsid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要求：每个小组采用抽签方式，从六个主题中抽取一个主题，学习相关党史故事，搜集相关资料，并以汇报演出的形式进行成果展示。</w:t>
      </w:r>
    </w:p>
    <w:p w14:paraId="4B436B8B" w14:textId="77777777" w:rsidR="00786D1E" w:rsidRDefault="00ED0359" w:rsidP="00786D1E">
      <w:pPr>
        <w:spacing w:line="600" w:lineRule="atLeast"/>
        <w:ind w:firstLineChars="200"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四、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活动时间</w:t>
      </w:r>
    </w:p>
    <w:p w14:paraId="239D7A0F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2021年11月23日（第12周周二下午17：00）</w:t>
      </w:r>
    </w:p>
    <w:p w14:paraId="4446D848" w14:textId="77777777" w:rsidR="00786D1E" w:rsidRDefault="00ED0359" w:rsidP="00786D1E">
      <w:pPr>
        <w:spacing w:line="600" w:lineRule="atLeast"/>
        <w:ind w:firstLineChars="200"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五、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活动地点</w:t>
      </w:r>
    </w:p>
    <w:p w14:paraId="1D8374F1" w14:textId="77777777" w:rsid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东配楼小报告厅。</w:t>
      </w:r>
    </w:p>
    <w:p w14:paraId="4F4AE26E" w14:textId="07F001D8" w:rsidR="00C65EA7" w:rsidRPr="00786D1E" w:rsidRDefault="00ED0359" w:rsidP="00786D1E">
      <w:pPr>
        <w:spacing w:line="600" w:lineRule="atLeast"/>
        <w:ind w:firstLineChars="200" w:firstLine="560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六、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活动形式</w:t>
      </w:r>
    </w:p>
    <w:p w14:paraId="06DD7EA4" w14:textId="19D71785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</w:t>
      </w:r>
      <w:r>
        <w:rPr>
          <w:rFonts w:ascii="仿宋_GB2312" w:eastAsia="仿宋_GB2312" w:hAnsi="宋体"/>
          <w:sz w:val="28"/>
          <w:szCs w:val="28"/>
        </w:rPr>
        <w:t xml:space="preserve">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情景剧+诗朗诵</w:t>
      </w:r>
    </w:p>
    <w:p w14:paraId="7A500389" w14:textId="4045F2EA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2</w:t>
      </w:r>
      <w:r>
        <w:rPr>
          <w:rFonts w:ascii="仿宋_GB2312" w:eastAsia="仿宋_GB2312" w:hAnsi="宋体"/>
          <w:sz w:val="28"/>
          <w:szCs w:val="28"/>
        </w:rPr>
        <w:t xml:space="preserve">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情景剧+三句半</w:t>
      </w:r>
    </w:p>
    <w:p w14:paraId="1F3FBC65" w14:textId="180EB604" w:rsid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3</w:t>
      </w:r>
      <w:r>
        <w:rPr>
          <w:rFonts w:ascii="仿宋_GB2312" w:eastAsia="仿宋_GB2312" w:hAnsi="宋体"/>
          <w:sz w:val="28"/>
          <w:szCs w:val="28"/>
        </w:rPr>
        <w:t xml:space="preserve">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情景剧+合唱</w:t>
      </w:r>
    </w:p>
    <w:p w14:paraId="5395D981" w14:textId="77777777" w:rsidR="00786D1E" w:rsidRDefault="00B70B73" w:rsidP="00786D1E">
      <w:pPr>
        <w:pStyle w:val="1"/>
        <w:spacing w:line="600" w:lineRule="atLeast"/>
        <w:ind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各小组根据本小组抽到的主题，任选其中一种活动形式，进行汇报演出。</w:t>
      </w:r>
    </w:p>
    <w:p w14:paraId="0BA182FF" w14:textId="716BE750" w:rsidR="00C65EA7" w:rsidRPr="00786D1E" w:rsidRDefault="00B70B73" w:rsidP="00786D1E">
      <w:pPr>
        <w:pStyle w:val="1"/>
        <w:spacing w:line="600" w:lineRule="atLeast"/>
        <w:ind w:firstLine="562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注意事项：</w:t>
      </w:r>
    </w:p>
    <w:p w14:paraId="4E2B2B28" w14:textId="77777777" w:rsidR="00C65EA7" w:rsidRP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【1】每个主题都对应以上三种汇报表演形式，小组只需任选其一即可。</w:t>
      </w:r>
    </w:p>
    <w:p w14:paraId="6923720C" w14:textId="77777777" w:rsidR="00C65EA7" w:rsidRP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【2】每个小组表演时长不得超过8分钟。</w:t>
      </w:r>
    </w:p>
    <w:p w14:paraId="0FDB325E" w14:textId="77777777" w:rsidR="00C65EA7" w:rsidRP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【3】所有活动必须立足学生的实际情况，切忌空洞、夸大。</w:t>
      </w:r>
    </w:p>
    <w:p w14:paraId="67280B39" w14:textId="77777777" w:rsidR="00C65EA7" w:rsidRPr="00786D1E" w:rsidRDefault="00B70B73" w:rsidP="00786D1E">
      <w:pPr>
        <w:spacing w:line="600" w:lineRule="atLeast"/>
        <w:ind w:firstLineChars="200" w:firstLine="562"/>
        <w:rPr>
          <w:rFonts w:ascii="仿宋_GB2312" w:eastAsia="仿宋_GB2312" w:hAnsi="宋体"/>
          <w:b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lastRenderedPageBreak/>
        <w:t>【4】各小组全员参与，筹备过程中积极与辅导员进行沟通。</w:t>
      </w:r>
    </w:p>
    <w:p w14:paraId="086F00C5" w14:textId="77777777" w:rsidR="00786D1E" w:rsidRDefault="00ED0359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七、</w:t>
      </w:r>
      <w:r w:rsidR="00AE4247" w:rsidRPr="00786D1E">
        <w:rPr>
          <w:rFonts w:ascii="黑体" w:eastAsia="黑体" w:hAnsi="黑体"/>
          <w:sz w:val="28"/>
          <w:szCs w:val="28"/>
        </w:rPr>
        <w:t>答题环节</w:t>
      </w:r>
    </w:p>
    <w:p w14:paraId="57569E45" w14:textId="77777777" w:rsidR="00786D1E" w:rsidRDefault="00B70B73" w:rsidP="00786D1E">
      <w:pPr>
        <w:pStyle w:val="1"/>
        <w:spacing w:line="600" w:lineRule="atLeast"/>
        <w:ind w:firstLine="562"/>
        <w:rPr>
          <w:rFonts w:ascii="黑体" w:eastAsia="黑体" w:hAnsi="黑体"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bCs/>
          <w:sz w:val="28"/>
          <w:szCs w:val="28"/>
        </w:rPr>
        <w:t>形式一：看图识人</w:t>
      </w:r>
    </w:p>
    <w:p w14:paraId="1BF1E2DE" w14:textId="77777777" w:rsidR="00786D1E" w:rsidRDefault="00B70B73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题目内容为中国共产党成立以来的伟大英雄人物，每组出一人上台抢答，抢答成功的小组成员需要回答人物名字，并将人物与其名言正确匹配，并大声念出人物名言。回答正确人物名字、匹配人物名言正确各记1分，最后得分最高者获胜。</w:t>
      </w:r>
    </w:p>
    <w:p w14:paraId="12CB2215" w14:textId="77777777" w:rsidR="00786D1E" w:rsidRDefault="00B70B73" w:rsidP="00786D1E">
      <w:pPr>
        <w:pStyle w:val="1"/>
        <w:spacing w:line="600" w:lineRule="atLeast"/>
        <w:ind w:firstLine="562"/>
        <w:rPr>
          <w:rFonts w:ascii="黑体" w:eastAsia="黑体" w:hAnsi="黑体"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t>形式二：党史知识竞答</w:t>
      </w:r>
    </w:p>
    <w:p w14:paraId="00D653D0" w14:textId="751070FA" w:rsidR="00C65EA7" w:rsidRPr="00786D1E" w:rsidRDefault="00B70B73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题目内容为百年党史知识，每组出一人上台回答问题，回答正确记1分，回答错误不计分，最后得分最高者获胜。</w:t>
      </w:r>
    </w:p>
    <w:p w14:paraId="712D6B39" w14:textId="77777777" w:rsidR="00786D1E" w:rsidRDefault="00ED0359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八、</w:t>
      </w:r>
      <w:r w:rsidR="00B70B73" w:rsidRPr="00786D1E">
        <w:rPr>
          <w:rFonts w:ascii="黑体" w:eastAsia="黑体" w:hAnsi="黑体" w:hint="eastAsia"/>
          <w:sz w:val="28"/>
          <w:szCs w:val="28"/>
        </w:rPr>
        <w:t>附加表演形式</w:t>
      </w:r>
    </w:p>
    <w:p w14:paraId="2C8F305D" w14:textId="77777777" w:rsidR="00786D1E" w:rsidRDefault="00B70B73" w:rsidP="00786D1E">
      <w:pPr>
        <w:pStyle w:val="1"/>
        <w:spacing w:line="600" w:lineRule="atLeast"/>
        <w:ind w:firstLine="562"/>
        <w:rPr>
          <w:rFonts w:ascii="仿宋_GB2312" w:eastAsia="仿宋_GB2312" w:hAnsi="宋体" w:cs="Arial"/>
          <w:b/>
          <w:bCs/>
          <w:sz w:val="28"/>
          <w:szCs w:val="28"/>
        </w:rPr>
      </w:pPr>
      <w:r w:rsidRPr="00786D1E">
        <w:rPr>
          <w:rFonts w:ascii="仿宋_GB2312" w:eastAsia="仿宋_GB2312" w:hAnsi="宋体" w:cs="Arial" w:hint="eastAsia"/>
          <w:b/>
          <w:bCs/>
          <w:sz w:val="28"/>
          <w:szCs w:val="28"/>
        </w:rPr>
        <w:t>探访北京红色博物馆</w:t>
      </w:r>
    </w:p>
    <w:p w14:paraId="17416A3D" w14:textId="5C6F1540" w:rsidR="00C65EA7" w:rsidRPr="00786D1E" w:rsidRDefault="00B70B73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仿宋_GB2312" w:eastAsia="仿宋_GB2312" w:hAnsi="宋体" w:cs="Arial" w:hint="eastAsia"/>
          <w:sz w:val="28"/>
          <w:szCs w:val="28"/>
        </w:rPr>
        <w:t>小组在以下5个红色地标中任选一个进行实地学习和探访，并以短视频（不超过3分钟）展示形式进行成果汇报。</w:t>
      </w:r>
    </w:p>
    <w:p w14:paraId="43955E82" w14:textId="4368FF13" w:rsidR="00C65EA7" w:rsidRPr="00786D1E" w:rsidRDefault="00786D1E" w:rsidP="00786D1E">
      <w:pPr>
        <w:spacing w:line="600" w:lineRule="atLeas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>
        <w:rPr>
          <w:rFonts w:ascii="仿宋_GB2312" w:eastAsia="仿宋_GB2312" w:hAnsi="宋体" w:cs="Arial"/>
          <w:sz w:val="28"/>
          <w:szCs w:val="28"/>
        </w:rPr>
        <w:t xml:space="preserve">1. </w:t>
      </w:r>
      <w:r w:rsidR="00B70B73" w:rsidRPr="00786D1E">
        <w:rPr>
          <w:rFonts w:ascii="仿宋_GB2312" w:eastAsia="仿宋_GB2312" w:hAnsi="宋体" w:cs="Arial" w:hint="eastAsia"/>
          <w:sz w:val="28"/>
          <w:szCs w:val="28"/>
        </w:rPr>
        <w:t>北京鲁迅博物馆（北京市西城区阜成门内宫门口二条）；</w:t>
      </w:r>
    </w:p>
    <w:p w14:paraId="54576B7B" w14:textId="448C9D1F" w:rsidR="00C65EA7" w:rsidRPr="00786D1E" w:rsidRDefault="00786D1E" w:rsidP="00786D1E">
      <w:pPr>
        <w:spacing w:line="600" w:lineRule="atLeas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>
        <w:rPr>
          <w:rFonts w:ascii="仿宋_GB2312" w:eastAsia="仿宋_GB2312" w:hAnsi="宋体" w:cs="Arial"/>
          <w:sz w:val="28"/>
          <w:szCs w:val="28"/>
        </w:rPr>
        <w:t xml:space="preserve">2. </w:t>
      </w:r>
      <w:r w:rsidR="00B70B73" w:rsidRPr="00786D1E">
        <w:rPr>
          <w:rFonts w:ascii="仿宋_GB2312" w:eastAsia="仿宋_GB2312" w:hAnsi="宋体" w:cs="Arial" w:hint="eastAsia"/>
          <w:sz w:val="28"/>
          <w:szCs w:val="28"/>
        </w:rPr>
        <w:t>中国人民抗日战争纪念馆（北京市丰台区卢沟桥宛平城内街）；</w:t>
      </w:r>
    </w:p>
    <w:p w14:paraId="38C327C0" w14:textId="24F8F3CE" w:rsidR="00C65EA7" w:rsidRPr="00786D1E" w:rsidRDefault="00786D1E" w:rsidP="00786D1E">
      <w:pPr>
        <w:spacing w:line="600" w:lineRule="atLeas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>
        <w:rPr>
          <w:rFonts w:ascii="仿宋_GB2312" w:eastAsia="仿宋_GB2312" w:hAnsi="宋体" w:cs="Arial"/>
          <w:sz w:val="28"/>
          <w:szCs w:val="28"/>
        </w:rPr>
        <w:t xml:space="preserve">3. </w:t>
      </w:r>
      <w:r w:rsidR="00B70B73" w:rsidRPr="00786D1E">
        <w:rPr>
          <w:rFonts w:ascii="仿宋_GB2312" w:eastAsia="仿宋_GB2312" w:hAnsi="宋体" w:cs="Arial" w:hint="eastAsia"/>
          <w:sz w:val="28"/>
          <w:szCs w:val="28"/>
        </w:rPr>
        <w:t>北京李大钊故居（北京市西城区文华胡同）</w:t>
      </w:r>
    </w:p>
    <w:p w14:paraId="31D8B0F7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 w:rsidRPr="00786D1E">
        <w:rPr>
          <w:rFonts w:ascii="仿宋_GB2312" w:eastAsia="仿宋_GB2312" w:hAnsi="宋体" w:cs="Arial" w:hint="eastAsia"/>
          <w:sz w:val="28"/>
          <w:szCs w:val="28"/>
        </w:rPr>
        <w:t>4. 马栏村冀热察挺进军司令部旧址陈列馆（北京市门头沟区斋堂镇马栏村）；</w:t>
      </w:r>
    </w:p>
    <w:p w14:paraId="6109C0C1" w14:textId="7A32F8A6" w:rsidR="00C65EA7" w:rsidRPr="00786D1E" w:rsidRDefault="00786D1E" w:rsidP="00786D1E">
      <w:pPr>
        <w:spacing w:line="600" w:lineRule="atLeast"/>
        <w:ind w:firstLineChars="200" w:firstLine="560"/>
        <w:rPr>
          <w:rFonts w:ascii="仿宋_GB2312" w:eastAsia="仿宋_GB2312" w:hAnsi="宋体" w:cs="Arial"/>
          <w:sz w:val="28"/>
          <w:szCs w:val="28"/>
        </w:rPr>
      </w:pPr>
      <w:r>
        <w:rPr>
          <w:rFonts w:ascii="仿宋_GB2312" w:eastAsia="仿宋_GB2312" w:hAnsi="宋体" w:cs="Arial"/>
          <w:sz w:val="28"/>
          <w:szCs w:val="28"/>
        </w:rPr>
        <w:t xml:space="preserve">5. </w:t>
      </w:r>
      <w:r w:rsidR="00B70B73" w:rsidRPr="00786D1E">
        <w:rPr>
          <w:rFonts w:ascii="仿宋_GB2312" w:eastAsia="仿宋_GB2312" w:hAnsi="宋体" w:cs="Arial" w:hint="eastAsia"/>
          <w:sz w:val="28"/>
          <w:szCs w:val="28"/>
        </w:rPr>
        <w:t>平西情报交通联络站展览馆（北京市门头沟区妙峰山镇涧沟村）；</w:t>
      </w:r>
    </w:p>
    <w:p w14:paraId="4E34A1D3" w14:textId="77777777" w:rsidR="00C65EA7" w:rsidRPr="00786D1E" w:rsidRDefault="00B70B73" w:rsidP="00786D1E">
      <w:pPr>
        <w:pStyle w:val="1"/>
        <w:spacing w:line="600" w:lineRule="atLeast"/>
        <w:ind w:firstLine="562"/>
        <w:rPr>
          <w:rFonts w:ascii="仿宋_GB2312" w:eastAsia="仿宋_GB2312" w:hAnsi="宋体"/>
          <w:b/>
          <w:bCs/>
          <w:sz w:val="28"/>
          <w:szCs w:val="28"/>
        </w:rPr>
      </w:pPr>
      <w:r w:rsidRPr="00786D1E">
        <w:rPr>
          <w:rFonts w:ascii="仿宋_GB2312" w:eastAsia="仿宋_GB2312" w:hAnsi="宋体" w:hint="eastAsia"/>
          <w:b/>
          <w:sz w:val="28"/>
          <w:szCs w:val="28"/>
        </w:rPr>
        <w:lastRenderedPageBreak/>
        <w:t>注意：附加表演形式为小组非必选项目，选择的小组提前将选择形式报给启明星学生党建办公室，并在实践活动汇报演出当天小组成果展示后，进行附加形式的成果展示。有附加形式的小组可以额外加分。</w:t>
      </w:r>
    </w:p>
    <w:p w14:paraId="54310334" w14:textId="3858346E" w:rsidR="00C65EA7" w:rsidRPr="00786D1E" w:rsidRDefault="00ED0359" w:rsidP="00786D1E">
      <w:pPr>
        <w:pStyle w:val="1"/>
        <w:spacing w:line="600" w:lineRule="atLeast"/>
        <w:ind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九、</w:t>
      </w:r>
      <w:r w:rsidR="00B70B73" w:rsidRPr="00786D1E">
        <w:rPr>
          <w:rFonts w:ascii="黑体" w:eastAsia="黑体" w:hAnsi="黑体" w:hint="eastAsia"/>
          <w:sz w:val="28"/>
          <w:szCs w:val="28"/>
        </w:rPr>
        <w:t>活动流程</w:t>
      </w:r>
    </w:p>
    <w:p w14:paraId="7754BCC7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前期准备：</w:t>
      </w:r>
    </w:p>
    <w:p w14:paraId="08DB04CC" w14:textId="6611BC58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1.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启明星发布第67期党校初级班实践活动的通知，公布实践活动的主题和开展形式，安排各小组对接工作人员，召开实践活动小组长说明会。</w:t>
      </w:r>
    </w:p>
    <w:p w14:paraId="5553CC2B" w14:textId="2C8F12F3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2.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各小组长抽签决定本组的活动主题，与组员协商确定本小组汇报演出主题，完成实践活动立项表的填写，于11月6日中午12时前将电子版立项表发送至邮箱：clqmx2016@163.com。</w:t>
      </w:r>
    </w:p>
    <w:p w14:paraId="0ACC6118" w14:textId="0F66FA3F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3.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启明星党建办公室工作人员对各小组提交的立项表进行审核，审核通过后各小组按照相关要求进行主题学习和汇报演出的准备。</w:t>
      </w:r>
    </w:p>
    <w:p w14:paraId="5DB59688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中期准备：</w:t>
      </w:r>
    </w:p>
    <w:p w14:paraId="1A5CBDD2" w14:textId="3D3A9D99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1.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启明星党建办公室安排工作人员与各小组对接，各小组确定排练时间，及时和对接人员沟通，对接人员负责各小组实践活动的跟进，监督各小组排练。</w:t>
      </w:r>
    </w:p>
    <w:p w14:paraId="72EACFAB" w14:textId="03C43056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2.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11月10日各小组确定审核时间，11月12日进行第一次审核，启明星工作人员进行审核及时给出反馈，各小组根据反馈进行相关调整，准备第二次审核。</w:t>
      </w:r>
    </w:p>
    <w:p w14:paraId="352DBDAC" w14:textId="3A3C357D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lastRenderedPageBreak/>
        <w:t xml:space="preserve">3.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11月17日各小组确定第二次审核时间，11月19日进行第二次审核，启明星工作人员根据现场表现提出改进意见，各小组根据意见进行相关改善。</w:t>
      </w:r>
    </w:p>
    <w:p w14:paraId="36D22E5A" w14:textId="3F1AD76C" w:rsidR="00C65EA7" w:rsidRPr="00786D1E" w:rsidRDefault="00786D1E" w:rsidP="00786D1E">
      <w:pPr>
        <w:pStyle w:val="1"/>
        <w:spacing w:line="600" w:lineRule="atLeast"/>
        <w:ind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 xml:space="preserve">4. </w:t>
      </w:r>
      <w:r w:rsidR="00B70B73" w:rsidRPr="00786D1E">
        <w:rPr>
          <w:rFonts w:ascii="仿宋_GB2312" w:eastAsia="仿宋_GB2312" w:hAnsi="宋体" w:hint="eastAsia"/>
          <w:sz w:val="28"/>
          <w:szCs w:val="28"/>
        </w:rPr>
        <w:t>11月22日晚21时进行正式彩排，各组按时到达指定地点进行演出，各小组成员需全部参与。正式彩排后，各小组牢记相关入场、出场注意事项，确定各小组物资。启明星工作人员根据各小组物资上报情况进行物资筹备。</w:t>
      </w:r>
    </w:p>
    <w:p w14:paraId="3848F562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黑体" w:eastAsia="黑体" w:hAnsi="黑体"/>
          <w:sz w:val="28"/>
          <w:szCs w:val="28"/>
        </w:rPr>
      </w:pPr>
      <w:r w:rsidRPr="00786D1E">
        <w:rPr>
          <w:rFonts w:ascii="黑体" w:eastAsia="黑体" w:hAnsi="黑体" w:hint="eastAsia"/>
          <w:sz w:val="28"/>
          <w:szCs w:val="28"/>
        </w:rPr>
        <w:t>后期准备</w:t>
      </w:r>
    </w:p>
    <w:p w14:paraId="61FA7D67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1.汇报当天启明星工作人员需提前到场进行物资准备和主持彩排，并维持现场秩序。</w:t>
      </w:r>
    </w:p>
    <w:p w14:paraId="61A9B939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2.每组汇报完毕，评委老师打分，启明星工作人员需要现场核算出各组成绩及排名并公布。</w:t>
      </w:r>
    </w:p>
    <w:p w14:paraId="4733B39F" w14:textId="77777777" w:rsidR="00C65EA7" w:rsidRPr="00786D1E" w:rsidRDefault="00B70B73" w:rsidP="00786D1E">
      <w:pPr>
        <w:spacing w:line="600" w:lineRule="atLeas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786D1E">
        <w:rPr>
          <w:rFonts w:ascii="仿宋_GB2312" w:eastAsia="仿宋_GB2312" w:hAnsi="宋体" w:hint="eastAsia"/>
          <w:sz w:val="28"/>
          <w:szCs w:val="28"/>
        </w:rPr>
        <w:t>3．评委老师为获奖小组、党校之星、优秀辅导员颁奖，所有人员合影留念。</w:t>
      </w:r>
    </w:p>
    <w:p w14:paraId="257EB487" w14:textId="77777777" w:rsidR="00C65EA7" w:rsidRPr="00786D1E" w:rsidRDefault="00C65EA7" w:rsidP="00786D1E">
      <w:pPr>
        <w:spacing w:line="600" w:lineRule="atLeast"/>
        <w:ind w:firstLine="200"/>
        <w:rPr>
          <w:rFonts w:ascii="宋体" w:eastAsia="宋体" w:hAnsi="宋体"/>
          <w:sz w:val="28"/>
          <w:szCs w:val="28"/>
        </w:rPr>
      </w:pPr>
    </w:p>
    <w:sectPr w:rsidR="00C65EA7" w:rsidRPr="00786D1E" w:rsidSect="00C65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D2666" w14:textId="77777777" w:rsidR="00753389" w:rsidRDefault="00753389" w:rsidP="00AE4247">
      <w:r>
        <w:separator/>
      </w:r>
    </w:p>
  </w:endnote>
  <w:endnote w:type="continuationSeparator" w:id="0">
    <w:p w14:paraId="02D62469" w14:textId="77777777" w:rsidR="00753389" w:rsidRDefault="00753389" w:rsidP="00AE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D6C79" w14:textId="77777777" w:rsidR="00753389" w:rsidRDefault="00753389" w:rsidP="00AE4247">
      <w:r>
        <w:separator/>
      </w:r>
    </w:p>
  </w:footnote>
  <w:footnote w:type="continuationSeparator" w:id="0">
    <w:p w14:paraId="6814D0C1" w14:textId="77777777" w:rsidR="00753389" w:rsidRDefault="00753389" w:rsidP="00AE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32C70"/>
    <w:multiLevelType w:val="multilevel"/>
    <w:tmpl w:val="47332C70"/>
    <w:lvl w:ilvl="0">
      <w:start w:val="1"/>
      <w:numFmt w:val="decimal"/>
      <w:lvlText w:val="%1.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07C4B11"/>
    <w:multiLevelType w:val="singleLevel"/>
    <w:tmpl w:val="607C4B1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3E05DF9"/>
    <w:multiLevelType w:val="multilevel"/>
    <w:tmpl w:val="63E05DF9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C9E"/>
    <w:rsid w:val="00753389"/>
    <w:rsid w:val="00786D1E"/>
    <w:rsid w:val="00790F6F"/>
    <w:rsid w:val="00795281"/>
    <w:rsid w:val="008E4C3E"/>
    <w:rsid w:val="00912D67"/>
    <w:rsid w:val="00920365"/>
    <w:rsid w:val="00935C9E"/>
    <w:rsid w:val="00AE4247"/>
    <w:rsid w:val="00AF0191"/>
    <w:rsid w:val="00B70B73"/>
    <w:rsid w:val="00BE1A98"/>
    <w:rsid w:val="00C65EA7"/>
    <w:rsid w:val="00D65A16"/>
    <w:rsid w:val="00EC316E"/>
    <w:rsid w:val="00ED0359"/>
    <w:rsid w:val="17C97BCA"/>
    <w:rsid w:val="42B45485"/>
    <w:rsid w:val="78CB7ACD"/>
    <w:rsid w:val="7A47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67589"/>
  <w15:docId w15:val="{A7A8B6E4-0A42-4C05-9002-115FF17A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E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65EA7"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sid w:val="00C65EA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C65E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C65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qFormat/>
    <w:rsid w:val="00C65EA7"/>
    <w:rPr>
      <w:b/>
      <w:bCs/>
    </w:rPr>
  </w:style>
  <w:style w:type="character" w:styleId="ad">
    <w:name w:val="Emphasis"/>
    <w:basedOn w:val="a0"/>
    <w:uiPriority w:val="20"/>
    <w:qFormat/>
    <w:rsid w:val="00C65EA7"/>
    <w:rPr>
      <w:i/>
    </w:rPr>
  </w:style>
  <w:style w:type="character" w:styleId="ae">
    <w:name w:val="annotation reference"/>
    <w:basedOn w:val="a0"/>
    <w:uiPriority w:val="99"/>
    <w:unhideWhenUsed/>
    <w:qFormat/>
    <w:rsid w:val="00C65EA7"/>
    <w:rPr>
      <w:sz w:val="21"/>
      <w:szCs w:val="21"/>
    </w:rPr>
  </w:style>
  <w:style w:type="paragraph" w:customStyle="1" w:styleId="1">
    <w:name w:val="列表段落1"/>
    <w:basedOn w:val="a"/>
    <w:uiPriority w:val="34"/>
    <w:qFormat/>
    <w:rsid w:val="00C65EA7"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sid w:val="00C65EA7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C65EA7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sid w:val="00C65EA7"/>
  </w:style>
  <w:style w:type="character" w:customStyle="1" w:styleId="ac">
    <w:name w:val="批注主题 字符"/>
    <w:basedOn w:val="a4"/>
    <w:link w:val="ab"/>
    <w:uiPriority w:val="99"/>
    <w:semiHidden/>
    <w:qFormat/>
    <w:rsid w:val="00C65EA7"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C65E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 卓燃</dc:creator>
  <cp:lastModifiedBy>li chunyu</cp:lastModifiedBy>
  <cp:revision>7</cp:revision>
  <dcterms:created xsi:type="dcterms:W3CDTF">2021-11-01T13:49:00Z</dcterms:created>
  <dcterms:modified xsi:type="dcterms:W3CDTF">2021-11-03T03:03:00Z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CF93AC71DD87EC20293D7F6157A62095</vt:lpwstr>
  </property>
  <property fmtid="{D5CDD505-2E9C-101B-9397-08002B2CF9AE}" pid="3" name="KSOProductBuildVer">
    <vt:lpwstr>2052-11.1.0.10723</vt:lpwstr>
  </property>
</Properties>
</file>