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48097">
      <w:pPr>
        <w:spacing w:line="560" w:lineRule="exact"/>
        <w:jc w:val="center"/>
        <w:rPr>
          <w:rFonts w:ascii="小标宋" w:hAnsi="Times New Roman" w:eastAsia="小标宋" w:cs="Times New Roman"/>
          <w:b/>
          <w:sz w:val="40"/>
          <w:szCs w:val="40"/>
        </w:rPr>
      </w:pPr>
      <w:bookmarkStart w:id="1" w:name="_GoBack"/>
      <w:bookmarkEnd w:id="1"/>
    </w:p>
    <w:p w14:paraId="15E5AF16">
      <w:pPr>
        <w:spacing w:line="560" w:lineRule="exact"/>
        <w:jc w:val="center"/>
        <w:rPr>
          <w:rFonts w:ascii="小标宋" w:hAnsi="Times New Roman" w:eastAsia="小标宋" w:cs="Times New Roman"/>
          <w:b/>
          <w:sz w:val="40"/>
          <w:szCs w:val="40"/>
        </w:rPr>
      </w:pPr>
      <w:r>
        <w:rPr>
          <w:rFonts w:hint="eastAsia" w:ascii="小标宋" w:hAnsi="Times New Roman" w:eastAsia="小标宋" w:cs="Times New Roman"/>
          <w:b/>
          <w:sz w:val="40"/>
          <w:szCs w:val="40"/>
        </w:rPr>
        <w:t>材料学院2</w:t>
      </w:r>
      <w:r>
        <w:rPr>
          <w:rFonts w:ascii="小标宋" w:hAnsi="Times New Roman" w:eastAsia="小标宋" w:cs="Times New Roman"/>
          <w:b/>
          <w:sz w:val="40"/>
          <w:szCs w:val="40"/>
        </w:rPr>
        <w:t>02</w:t>
      </w:r>
      <w:r>
        <w:rPr>
          <w:rFonts w:hint="eastAsia" w:ascii="小标宋" w:hAnsi="Times New Roman" w:eastAsia="小标宋" w:cs="Times New Roman"/>
          <w:b/>
          <w:sz w:val="40"/>
          <w:szCs w:val="40"/>
        </w:rPr>
        <w:t>4</w:t>
      </w:r>
      <w:r>
        <w:rPr>
          <w:rFonts w:ascii="小标宋" w:hAnsi="Times New Roman" w:eastAsia="小标宋" w:cs="Times New Roman"/>
          <w:b/>
          <w:sz w:val="40"/>
          <w:szCs w:val="40"/>
        </w:rPr>
        <w:t>-202</w:t>
      </w:r>
      <w:r>
        <w:rPr>
          <w:rFonts w:hint="eastAsia" w:ascii="小标宋" w:hAnsi="Times New Roman" w:eastAsia="小标宋" w:cs="Times New Roman"/>
          <w:b/>
          <w:sz w:val="40"/>
          <w:szCs w:val="40"/>
        </w:rPr>
        <w:t>5学年基层班团活动</w:t>
      </w:r>
    </w:p>
    <w:p w14:paraId="16FF29D3">
      <w:pPr>
        <w:spacing w:line="560" w:lineRule="exact"/>
        <w:jc w:val="center"/>
        <w:rPr>
          <w:rFonts w:ascii="小标宋" w:hAnsi="Times New Roman" w:eastAsia="小标宋" w:cs="Times New Roman"/>
          <w:b/>
          <w:sz w:val="40"/>
          <w:szCs w:val="40"/>
        </w:rPr>
      </w:pPr>
      <w:bookmarkStart w:id="0" w:name="_Hlk179902297"/>
      <w:r>
        <w:rPr>
          <w:rFonts w:hint="eastAsia" w:ascii="小标宋" w:hAnsi="Times New Roman" w:eastAsia="小标宋" w:cs="Times New Roman"/>
          <w:b/>
          <w:sz w:val="40"/>
          <w:szCs w:val="40"/>
        </w:rPr>
        <w:t>“材聚计划”</w:t>
      </w:r>
      <w:bookmarkEnd w:id="0"/>
      <w:r>
        <w:rPr>
          <w:rFonts w:hint="eastAsia" w:ascii="小标宋" w:hAnsi="Times New Roman" w:eastAsia="小标宋" w:cs="Times New Roman"/>
          <w:b/>
          <w:sz w:val="40"/>
          <w:szCs w:val="40"/>
        </w:rPr>
        <w:t>实施方案</w:t>
      </w:r>
    </w:p>
    <w:p w14:paraId="3BB43EB5">
      <w:pPr>
        <w:spacing w:line="560" w:lineRule="exact"/>
        <w:jc w:val="center"/>
        <w:rPr>
          <w:rFonts w:ascii="小标宋" w:hAnsi="Times New Roman" w:eastAsia="小标宋" w:cs="Times New Roman"/>
          <w:b/>
          <w:sz w:val="40"/>
          <w:szCs w:val="40"/>
        </w:rPr>
      </w:pPr>
    </w:p>
    <w:p w14:paraId="3EC85D87">
      <w:pPr>
        <w:spacing w:line="560" w:lineRule="exact"/>
        <w:ind w:firstLine="600" w:firstLineChars="200"/>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rPr>
        <w:t>基层班团活动“材聚计划”是促进班团同学交流，加强班团凝聚力建设的重要形式。基层班团开展积极向上和丰富多彩的班团活动有利于形成学风优良、团结向上的团支部和班集体。为了更好地指导基层班团开展活动，营造良好的活动开展氛围，并对活动开展效果突出的班团进行表彰，学院团委讨论制定了基层班团活动“材聚计划”实施方案，现将方案公布如下，请各基层班团遵照执行：</w:t>
      </w:r>
    </w:p>
    <w:p w14:paraId="2E6B039C">
      <w:pPr>
        <w:spacing w:line="560" w:lineRule="exact"/>
        <w:ind w:firstLine="600" w:firstLineChars="200"/>
        <w:rPr>
          <w:rFonts w:hint="eastAsia" w:ascii="黑体" w:hAnsi="黑体" w:eastAsia="黑体" w:cs="Times New Roman"/>
          <w:sz w:val="30"/>
          <w:szCs w:val="30"/>
        </w:rPr>
      </w:pPr>
      <w:r>
        <w:rPr>
          <w:rFonts w:ascii="黑体" w:hAnsi="黑体" w:eastAsia="黑体" w:cs="Times New Roman"/>
          <w:sz w:val="30"/>
          <w:szCs w:val="30"/>
        </w:rPr>
        <w:t>一、</w:t>
      </w:r>
      <w:r>
        <w:rPr>
          <w:rFonts w:hint="eastAsia" w:ascii="黑体" w:hAnsi="黑体" w:eastAsia="黑体" w:cs="Times New Roman"/>
          <w:sz w:val="30"/>
          <w:szCs w:val="30"/>
        </w:rPr>
        <w:t>“材聚计划”</w:t>
      </w:r>
      <w:r>
        <w:rPr>
          <w:rFonts w:ascii="黑体" w:hAnsi="黑体" w:eastAsia="黑体" w:cs="Times New Roman"/>
          <w:sz w:val="30"/>
          <w:szCs w:val="30"/>
        </w:rPr>
        <w:t>的概念</w:t>
      </w:r>
    </w:p>
    <w:p w14:paraId="3DD1C81E">
      <w:pPr>
        <w:spacing w:line="560" w:lineRule="exact"/>
        <w:ind w:firstLine="600" w:firstLineChars="200"/>
        <w:rPr>
          <w:rFonts w:hint="eastAsia" w:ascii="仿宋_GB2312" w:hAnsi="仿宋_GB2312" w:eastAsia="仿宋_GB2312" w:cs="Times New Roman"/>
          <w:sz w:val="30"/>
          <w:szCs w:val="30"/>
          <w:highlight w:val="yellow"/>
        </w:rPr>
      </w:pPr>
      <w:r>
        <w:rPr>
          <w:rFonts w:hint="eastAsia" w:ascii="仿宋_GB2312" w:hAnsi="仿宋_GB2312" w:eastAsia="仿宋_GB2312" w:cs="Times New Roman"/>
          <w:sz w:val="30"/>
          <w:szCs w:val="30"/>
        </w:rPr>
        <w:t>基层</w:t>
      </w:r>
      <w:r>
        <w:rPr>
          <w:rFonts w:ascii="仿宋_GB2312" w:hAnsi="仿宋_GB2312" w:eastAsia="仿宋_GB2312" w:cs="Times New Roman"/>
          <w:sz w:val="30"/>
          <w:szCs w:val="30"/>
        </w:rPr>
        <w:t>班团活动</w:t>
      </w:r>
      <w:r>
        <w:rPr>
          <w:rFonts w:hint="eastAsia" w:ascii="仿宋_GB2312" w:hAnsi="仿宋_GB2312" w:eastAsia="仿宋_GB2312" w:cs="Times New Roman"/>
          <w:sz w:val="30"/>
          <w:szCs w:val="30"/>
        </w:rPr>
        <w:t>“材聚计划”</w:t>
      </w:r>
      <w:r>
        <w:rPr>
          <w:rFonts w:ascii="仿宋_GB2312" w:hAnsi="仿宋_GB2312" w:eastAsia="仿宋_GB2312" w:cs="Times New Roman"/>
          <w:sz w:val="30"/>
          <w:szCs w:val="30"/>
        </w:rPr>
        <w:t>是指基层团支部/班级在学院团委指导下、在班主任和班委具体领导下以团支部/班级为单位自主策划开展的具有鲜明主题和特殊意义且内容健康向上，对于班团凝聚力建设具有促进作用的集体活动。</w:t>
      </w:r>
      <w:r>
        <w:rPr>
          <w:rFonts w:ascii="仿宋_GB2312" w:hAnsi="仿宋_GB2312" w:eastAsia="仿宋_GB2312" w:cs="Times New Roman"/>
          <w:sz w:val="30"/>
          <w:szCs w:val="30"/>
          <w:highlight w:val="yellow"/>
        </w:rPr>
        <w:t>不包括拔河比赛、趣味运动会、四月风文艺晚会、129长跑、五月花海合唱比赛等由学院组织的以班级为单位报名参与的集体活动。班级聚餐、班级出游等可以作为某次活动的一部分，但不能作为一次完整的活动。</w:t>
      </w:r>
    </w:p>
    <w:p w14:paraId="347E5530">
      <w:pPr>
        <w:spacing w:line="560" w:lineRule="exact"/>
        <w:ind w:firstLine="600" w:firstLineChars="200"/>
        <w:rPr>
          <w:rFonts w:hint="eastAsia" w:ascii="黑体" w:hAnsi="黑体" w:eastAsia="黑体" w:cs="Times New Roman"/>
          <w:sz w:val="30"/>
          <w:szCs w:val="30"/>
        </w:rPr>
      </w:pPr>
      <w:r>
        <w:rPr>
          <w:rFonts w:ascii="黑体" w:hAnsi="黑体" w:eastAsia="黑体" w:cs="Times New Roman"/>
          <w:sz w:val="30"/>
          <w:szCs w:val="30"/>
        </w:rPr>
        <w:t>二、</w:t>
      </w:r>
      <w:r>
        <w:rPr>
          <w:rFonts w:hint="eastAsia" w:ascii="黑体" w:hAnsi="黑体" w:eastAsia="黑体" w:cs="Times New Roman"/>
          <w:sz w:val="30"/>
          <w:szCs w:val="30"/>
        </w:rPr>
        <w:t>主办单位</w:t>
      </w:r>
      <w:r>
        <w:rPr>
          <w:rFonts w:ascii="黑体" w:hAnsi="黑体" w:eastAsia="黑体" w:cs="Times New Roman"/>
          <w:sz w:val="30"/>
          <w:szCs w:val="30"/>
        </w:rPr>
        <w:t>与参与</w:t>
      </w:r>
      <w:r>
        <w:rPr>
          <w:rFonts w:hint="eastAsia" w:ascii="黑体" w:hAnsi="黑体" w:eastAsia="黑体" w:cs="Times New Roman"/>
          <w:sz w:val="30"/>
          <w:szCs w:val="30"/>
        </w:rPr>
        <w:t>对象</w:t>
      </w:r>
    </w:p>
    <w:p w14:paraId="2009B428">
      <w:pPr>
        <w:spacing w:line="560" w:lineRule="exact"/>
        <w:ind w:firstLine="602" w:firstLineChars="200"/>
        <w:rPr>
          <w:rFonts w:hint="eastAsia" w:ascii="仿宋_GB2312" w:hAnsi="仿宋_GB2312" w:eastAsia="仿宋_GB2312" w:cs="Times New Roman"/>
          <w:sz w:val="30"/>
          <w:szCs w:val="30"/>
        </w:rPr>
      </w:pPr>
      <w:r>
        <w:rPr>
          <w:rFonts w:hint="eastAsia" w:ascii="仿宋_GB2312" w:hAnsi="仿宋_GB2312" w:eastAsia="仿宋_GB2312" w:cs="Times New Roman"/>
          <w:b/>
          <w:bCs/>
          <w:sz w:val="30"/>
          <w:szCs w:val="30"/>
        </w:rPr>
        <w:t>主办：</w:t>
      </w:r>
      <w:r>
        <w:rPr>
          <w:rFonts w:ascii="仿宋_GB2312" w:hAnsi="仿宋_GB2312" w:eastAsia="仿宋_GB2312" w:cs="Times New Roman"/>
          <w:sz w:val="30"/>
          <w:szCs w:val="30"/>
        </w:rPr>
        <w:t>材料学院团委</w:t>
      </w:r>
    </w:p>
    <w:p w14:paraId="528E4381">
      <w:pPr>
        <w:spacing w:line="560" w:lineRule="exact"/>
        <w:ind w:firstLine="602" w:firstLineChars="200"/>
        <w:rPr>
          <w:rFonts w:hint="eastAsia" w:ascii="仿宋_GB2312" w:hAnsi="仿宋_GB2312" w:eastAsia="仿宋_GB2312" w:cs="Times New Roman"/>
          <w:b/>
          <w:bCs/>
          <w:sz w:val="30"/>
          <w:szCs w:val="30"/>
        </w:rPr>
      </w:pPr>
      <w:r>
        <w:rPr>
          <w:rFonts w:hint="eastAsia" w:ascii="仿宋_GB2312" w:hAnsi="仿宋_GB2312" w:eastAsia="仿宋_GB2312" w:cs="Times New Roman"/>
          <w:b/>
          <w:bCs/>
          <w:sz w:val="30"/>
          <w:szCs w:val="30"/>
        </w:rPr>
        <w:t>承办：</w:t>
      </w:r>
      <w:r>
        <w:rPr>
          <w:rFonts w:ascii="仿宋_GB2312" w:hAnsi="仿宋_GB2312" w:eastAsia="仿宋_GB2312" w:cs="Times New Roman"/>
          <w:sz w:val="30"/>
          <w:szCs w:val="30"/>
        </w:rPr>
        <w:t>材料学院学生事务管理中心</w:t>
      </w:r>
    </w:p>
    <w:p w14:paraId="00D25DD4">
      <w:pPr>
        <w:spacing w:line="560" w:lineRule="exact"/>
        <w:ind w:firstLine="602" w:firstLineChars="200"/>
        <w:rPr>
          <w:rFonts w:hint="eastAsia" w:ascii="仿宋_GB2312" w:hAnsi="仿宋_GB2312" w:eastAsia="仿宋_GB2312" w:cs="Times New Roman"/>
          <w:b/>
          <w:bCs/>
          <w:sz w:val="30"/>
          <w:szCs w:val="30"/>
        </w:rPr>
      </w:pPr>
      <w:r>
        <w:rPr>
          <w:rFonts w:ascii="仿宋_GB2312" w:hAnsi="仿宋_GB2312" w:eastAsia="仿宋_GB2312" w:cs="Times New Roman"/>
          <w:b/>
          <w:bCs/>
          <w:sz w:val="30"/>
          <w:szCs w:val="30"/>
        </w:rPr>
        <w:t>参与</w:t>
      </w:r>
      <w:r>
        <w:rPr>
          <w:rFonts w:hint="eastAsia" w:ascii="仿宋_GB2312" w:hAnsi="仿宋_GB2312" w:eastAsia="仿宋_GB2312" w:cs="Times New Roman"/>
          <w:b/>
          <w:bCs/>
          <w:sz w:val="30"/>
          <w:szCs w:val="30"/>
        </w:rPr>
        <w:t>：</w:t>
      </w:r>
      <w:r>
        <w:rPr>
          <w:rFonts w:ascii="仿宋_GB2312" w:hAnsi="仿宋_GB2312" w:eastAsia="仿宋_GB2312" w:cs="Times New Roman"/>
          <w:sz w:val="30"/>
          <w:szCs w:val="30"/>
        </w:rPr>
        <w:t>材料学院大一至大三所有基层团支部/班级</w:t>
      </w:r>
    </w:p>
    <w:p w14:paraId="3E0118FB">
      <w:pPr>
        <w:spacing w:line="560" w:lineRule="exact"/>
        <w:ind w:firstLine="600" w:firstLineChars="200"/>
        <w:rPr>
          <w:rFonts w:hint="eastAsia" w:ascii="黑体" w:hAnsi="黑体" w:eastAsia="黑体" w:cs="Times New Roman"/>
          <w:sz w:val="30"/>
          <w:szCs w:val="30"/>
        </w:rPr>
      </w:pPr>
      <w:r>
        <w:rPr>
          <w:rFonts w:ascii="黑体" w:hAnsi="黑体" w:eastAsia="黑体" w:cs="Times New Roman"/>
          <w:sz w:val="30"/>
          <w:szCs w:val="30"/>
        </w:rPr>
        <w:t>三、</w:t>
      </w:r>
      <w:r>
        <w:rPr>
          <w:rFonts w:hint="eastAsia" w:ascii="黑体" w:hAnsi="黑体" w:eastAsia="黑体" w:cs="Times New Roman"/>
          <w:sz w:val="30"/>
          <w:szCs w:val="30"/>
        </w:rPr>
        <w:t>“材聚计划”</w:t>
      </w:r>
      <w:r>
        <w:rPr>
          <w:rFonts w:ascii="黑体" w:hAnsi="黑体" w:eastAsia="黑体" w:cs="Times New Roman"/>
          <w:sz w:val="30"/>
          <w:szCs w:val="30"/>
        </w:rPr>
        <w:t>开展流程</w:t>
      </w:r>
    </w:p>
    <w:p w14:paraId="05D3AF2B">
      <w:pPr>
        <w:spacing w:line="560" w:lineRule="exact"/>
        <w:ind w:firstLine="602" w:firstLineChars="200"/>
        <w:rPr>
          <w:rFonts w:hint="eastAsia" w:ascii="仿宋_GB2312" w:hAnsi="仿宋_GB2312" w:eastAsia="仿宋_GB2312" w:cs="Times New Roman"/>
          <w:b/>
          <w:bCs/>
          <w:sz w:val="30"/>
          <w:szCs w:val="30"/>
        </w:rPr>
      </w:pPr>
      <w:r>
        <w:rPr>
          <w:rFonts w:hint="eastAsia" w:ascii="仿宋_GB2312" w:hAnsi="仿宋_GB2312" w:eastAsia="仿宋_GB2312" w:cs="Times New Roman"/>
          <w:b/>
          <w:bCs/>
          <w:sz w:val="30"/>
          <w:szCs w:val="30"/>
        </w:rPr>
        <w:t>“材聚计划”</w:t>
      </w:r>
      <w:r>
        <w:rPr>
          <w:rFonts w:ascii="仿宋_GB2312" w:hAnsi="仿宋_GB2312" w:eastAsia="仿宋_GB2312" w:cs="Times New Roman"/>
          <w:b/>
          <w:bCs/>
          <w:sz w:val="30"/>
          <w:szCs w:val="30"/>
        </w:rPr>
        <w:t>开展流程为以下五部分：</w:t>
      </w:r>
    </w:p>
    <w:p w14:paraId="10EE5FCE">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（1）立项答辩（2）活动开展（上学期）（3）中期检查（4）活动开展（下学期）（5）</w:t>
      </w:r>
      <w:r>
        <w:rPr>
          <w:rFonts w:hint="eastAsia" w:ascii="仿宋_GB2312" w:hAnsi="仿宋_GB2312" w:eastAsia="仿宋_GB2312" w:cs="Times New Roman"/>
          <w:sz w:val="30"/>
          <w:szCs w:val="30"/>
        </w:rPr>
        <w:t>终期</w:t>
      </w:r>
      <w:r>
        <w:rPr>
          <w:rFonts w:ascii="仿宋_GB2312" w:hAnsi="仿宋_GB2312" w:eastAsia="仿宋_GB2312" w:cs="Times New Roman"/>
          <w:sz w:val="30"/>
          <w:szCs w:val="30"/>
        </w:rPr>
        <w:t>答辩</w:t>
      </w:r>
    </w:p>
    <w:p w14:paraId="036D37CB">
      <w:pPr>
        <w:spacing w:line="560" w:lineRule="exact"/>
        <w:ind w:firstLine="602" w:firstLineChars="200"/>
        <w:rPr>
          <w:rFonts w:hint="eastAsia" w:ascii="仿宋_GB2312" w:hAnsi="仿宋_GB2312" w:eastAsia="仿宋_GB2312" w:cs="Times New Roman"/>
          <w:b/>
          <w:bCs/>
          <w:sz w:val="30"/>
          <w:szCs w:val="30"/>
        </w:rPr>
      </w:pPr>
      <w:r>
        <w:rPr>
          <w:rFonts w:ascii="仿宋_GB2312" w:hAnsi="仿宋_GB2312" w:eastAsia="仿宋_GB2312" w:cs="Times New Roman"/>
          <w:b/>
          <w:bCs/>
          <w:sz w:val="30"/>
          <w:szCs w:val="30"/>
        </w:rPr>
        <w:t>具体</w:t>
      </w:r>
      <w:r>
        <w:rPr>
          <w:rFonts w:hint="eastAsia" w:ascii="仿宋_GB2312" w:hAnsi="仿宋_GB2312" w:eastAsia="仿宋_GB2312" w:cs="Times New Roman"/>
          <w:b/>
          <w:bCs/>
          <w:sz w:val="30"/>
          <w:szCs w:val="30"/>
        </w:rPr>
        <w:t>内容</w:t>
      </w:r>
      <w:r>
        <w:rPr>
          <w:rFonts w:ascii="仿宋_GB2312" w:hAnsi="仿宋_GB2312" w:eastAsia="仿宋_GB2312" w:cs="Times New Roman"/>
          <w:b/>
          <w:bCs/>
          <w:sz w:val="30"/>
          <w:szCs w:val="30"/>
        </w:rPr>
        <w:t>如下：</w:t>
      </w:r>
    </w:p>
    <w:p w14:paraId="62EDF4A9">
      <w:pPr>
        <w:spacing w:line="560" w:lineRule="exact"/>
        <w:ind w:firstLine="602" w:firstLineChars="200"/>
        <w:rPr>
          <w:rFonts w:hint="eastAsia" w:ascii="仿宋_GB2312" w:hAnsi="仿宋_GB2312" w:eastAsia="仿宋_GB2312" w:cs="Times New Roman"/>
          <w:b/>
          <w:bCs/>
          <w:sz w:val="30"/>
          <w:szCs w:val="30"/>
        </w:rPr>
      </w:pPr>
      <w:r>
        <w:rPr>
          <w:rFonts w:hint="eastAsia" w:ascii="仿宋_GB2312" w:hAnsi="仿宋_GB2312" w:eastAsia="仿宋_GB2312" w:cs="Times New Roman"/>
          <w:b/>
          <w:bCs/>
          <w:sz w:val="30"/>
          <w:szCs w:val="30"/>
        </w:rPr>
        <w:t>（一）</w:t>
      </w:r>
      <w:r>
        <w:rPr>
          <w:rFonts w:ascii="仿宋_GB2312" w:hAnsi="仿宋_GB2312" w:eastAsia="仿宋_GB2312" w:cs="Times New Roman"/>
          <w:b/>
          <w:bCs/>
          <w:sz w:val="30"/>
          <w:szCs w:val="30"/>
        </w:rPr>
        <w:t>立项</w:t>
      </w:r>
    </w:p>
    <w:p w14:paraId="438CB1E2">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时间：</w:t>
      </w:r>
      <w:r>
        <w:rPr>
          <w:rFonts w:hint="eastAsia" w:ascii="仿宋_GB2312" w:hAnsi="仿宋_GB2312" w:eastAsia="仿宋_GB2312" w:cs="Times New Roman"/>
          <w:sz w:val="30"/>
          <w:szCs w:val="30"/>
        </w:rPr>
        <w:t>1</w:t>
      </w:r>
      <w:r>
        <w:rPr>
          <w:rFonts w:ascii="仿宋_GB2312" w:hAnsi="仿宋_GB2312" w:eastAsia="仿宋_GB2312" w:cs="Times New Roman"/>
          <w:sz w:val="30"/>
          <w:szCs w:val="30"/>
        </w:rPr>
        <w:t>0</w:t>
      </w:r>
      <w:r>
        <w:rPr>
          <w:rFonts w:hint="eastAsia" w:ascii="仿宋_GB2312" w:hAnsi="仿宋_GB2312" w:eastAsia="仿宋_GB2312" w:cs="Times New Roman"/>
          <w:sz w:val="30"/>
          <w:szCs w:val="30"/>
        </w:rPr>
        <w:t>月15日-10月26日</w:t>
      </w:r>
    </w:p>
    <w:p w14:paraId="7DD9629F">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形式：基层</w:t>
      </w:r>
      <w:r>
        <w:rPr>
          <w:rFonts w:hint="eastAsia" w:ascii="仿宋_GB2312" w:hAnsi="仿宋_GB2312" w:eastAsia="仿宋_GB2312" w:cs="Times New Roman"/>
          <w:sz w:val="30"/>
          <w:szCs w:val="30"/>
        </w:rPr>
        <w:t>班团</w:t>
      </w:r>
      <w:r>
        <w:rPr>
          <w:rFonts w:ascii="仿宋_GB2312" w:hAnsi="仿宋_GB2312" w:eastAsia="仿宋_GB2312" w:cs="Times New Roman"/>
          <w:sz w:val="30"/>
          <w:szCs w:val="30"/>
        </w:rPr>
        <w:t>召开班委会，讨论本</w:t>
      </w:r>
      <w:r>
        <w:rPr>
          <w:rFonts w:hint="eastAsia" w:ascii="仿宋_GB2312" w:hAnsi="仿宋_GB2312" w:eastAsia="仿宋_GB2312" w:cs="Times New Roman"/>
          <w:sz w:val="30"/>
          <w:szCs w:val="30"/>
        </w:rPr>
        <w:t>支部</w:t>
      </w:r>
      <w:r>
        <w:rPr>
          <w:rFonts w:ascii="仿宋_GB2312" w:hAnsi="仿宋_GB2312" w:eastAsia="仿宋_GB2312" w:cs="Times New Roman"/>
          <w:sz w:val="30"/>
          <w:szCs w:val="30"/>
        </w:rPr>
        <w:t>学年活动计划，对本学年将要进行的班团活动进行梳理，制定本学年班团活动计划</w:t>
      </w:r>
      <w:r>
        <w:rPr>
          <w:rFonts w:hint="eastAsia" w:ascii="仿宋_GB2312" w:hAnsi="仿宋_GB2312" w:eastAsia="仿宋_GB2312" w:cs="Times New Roman"/>
          <w:sz w:val="30"/>
          <w:szCs w:val="30"/>
        </w:rPr>
        <w:t>。</w:t>
      </w:r>
    </w:p>
    <w:p w14:paraId="65E6C923">
      <w:pPr>
        <w:spacing w:line="560" w:lineRule="exact"/>
        <w:ind w:firstLine="600" w:firstLineChars="200"/>
        <w:rPr>
          <w:rFonts w:hint="eastAsia" w:ascii="仿宋_GB2312" w:hAnsi="仿宋_GB2312" w:eastAsia="仿宋_GB2312" w:cs="Times New Roman"/>
          <w:color w:val="FF0000"/>
          <w:sz w:val="30"/>
          <w:szCs w:val="30"/>
        </w:rPr>
      </w:pPr>
      <w:r>
        <w:rPr>
          <w:rFonts w:ascii="仿宋_GB2312" w:hAnsi="仿宋_GB2312" w:eastAsia="仿宋_GB2312" w:cs="Times New Roman"/>
          <w:sz w:val="30"/>
          <w:szCs w:val="30"/>
        </w:rPr>
        <w:t>要求：提交立项登记表并参加</w:t>
      </w:r>
      <w:r>
        <w:rPr>
          <w:rFonts w:hint="eastAsia" w:ascii="仿宋_GB2312" w:hAnsi="仿宋_GB2312" w:eastAsia="仿宋_GB2312" w:cs="Times New Roman"/>
          <w:sz w:val="30"/>
          <w:szCs w:val="30"/>
        </w:rPr>
        <w:t>ppt形式的</w:t>
      </w:r>
      <w:r>
        <w:rPr>
          <w:rFonts w:ascii="仿宋_GB2312" w:hAnsi="仿宋_GB2312" w:eastAsia="仿宋_GB2312" w:cs="Times New Roman"/>
          <w:sz w:val="30"/>
          <w:szCs w:val="30"/>
        </w:rPr>
        <w:t>立项答辩</w:t>
      </w:r>
      <w:r>
        <w:rPr>
          <w:rFonts w:hint="eastAsia" w:ascii="仿宋_GB2312" w:hAnsi="仿宋_GB2312" w:eastAsia="仿宋_GB2312" w:cs="Times New Roman"/>
          <w:sz w:val="30"/>
          <w:szCs w:val="30"/>
        </w:rPr>
        <w:t>。</w:t>
      </w:r>
    </w:p>
    <w:p w14:paraId="2BCEA691">
      <w:pPr>
        <w:spacing w:line="560" w:lineRule="exact"/>
        <w:ind w:firstLine="602" w:firstLineChars="200"/>
        <w:rPr>
          <w:rFonts w:hint="eastAsia" w:ascii="仿宋_GB2312" w:hAnsi="仿宋_GB2312" w:eastAsia="仿宋_GB2312" w:cs="Times New Roman"/>
          <w:b/>
          <w:bCs/>
          <w:sz w:val="30"/>
          <w:szCs w:val="30"/>
        </w:rPr>
      </w:pPr>
      <w:r>
        <w:rPr>
          <w:rFonts w:hint="eastAsia" w:ascii="仿宋_GB2312" w:hAnsi="仿宋_GB2312" w:eastAsia="仿宋_GB2312" w:cs="Times New Roman"/>
          <w:b/>
          <w:bCs/>
          <w:sz w:val="30"/>
          <w:szCs w:val="30"/>
        </w:rPr>
        <w:t>（二）</w:t>
      </w:r>
      <w:r>
        <w:rPr>
          <w:rFonts w:ascii="仿宋_GB2312" w:hAnsi="仿宋_GB2312" w:eastAsia="仿宋_GB2312" w:cs="Times New Roman"/>
          <w:b/>
          <w:bCs/>
          <w:sz w:val="30"/>
          <w:szCs w:val="30"/>
        </w:rPr>
        <w:t>活动开展（上学期）</w:t>
      </w:r>
    </w:p>
    <w:p w14:paraId="1FA654E8">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时间：1</w:t>
      </w:r>
      <w:r>
        <w:rPr>
          <w:rFonts w:hint="eastAsia" w:ascii="仿宋_GB2312" w:hAnsi="仿宋_GB2312" w:eastAsia="仿宋_GB2312" w:cs="Times New Roman"/>
          <w:sz w:val="30"/>
          <w:szCs w:val="30"/>
        </w:rPr>
        <w:t>0</w:t>
      </w:r>
      <w:r>
        <w:rPr>
          <w:rFonts w:ascii="仿宋_GB2312" w:hAnsi="仿宋_GB2312" w:eastAsia="仿宋_GB2312" w:cs="Times New Roman"/>
          <w:sz w:val="30"/>
          <w:szCs w:val="30"/>
        </w:rPr>
        <w:t>月</w:t>
      </w:r>
      <w:r>
        <w:rPr>
          <w:rFonts w:hint="eastAsia" w:ascii="仿宋_GB2312" w:hAnsi="仿宋_GB2312" w:eastAsia="仿宋_GB2312" w:cs="Times New Roman"/>
          <w:sz w:val="30"/>
          <w:szCs w:val="30"/>
        </w:rPr>
        <w:t>下旬</w:t>
      </w:r>
      <w:r>
        <w:rPr>
          <w:rFonts w:ascii="仿宋_GB2312" w:hAnsi="仿宋_GB2312" w:eastAsia="仿宋_GB2312" w:cs="Times New Roman"/>
          <w:sz w:val="30"/>
          <w:szCs w:val="30"/>
        </w:rPr>
        <w:t>-</w:t>
      </w:r>
      <w:r>
        <w:rPr>
          <w:rFonts w:hint="eastAsia" w:ascii="仿宋_GB2312" w:hAnsi="仿宋_GB2312" w:eastAsia="仿宋_GB2312" w:cs="Times New Roman"/>
          <w:sz w:val="30"/>
          <w:szCs w:val="30"/>
        </w:rPr>
        <w:t>1</w:t>
      </w:r>
      <w:r>
        <w:rPr>
          <w:rFonts w:ascii="仿宋_GB2312" w:hAnsi="仿宋_GB2312" w:eastAsia="仿宋_GB2312" w:cs="Times New Roman"/>
          <w:sz w:val="30"/>
          <w:szCs w:val="30"/>
        </w:rPr>
        <w:t>月</w:t>
      </w:r>
      <w:r>
        <w:rPr>
          <w:rFonts w:hint="eastAsia" w:ascii="仿宋_GB2312" w:hAnsi="仿宋_GB2312" w:eastAsia="仿宋_GB2312" w:cs="Times New Roman"/>
          <w:sz w:val="30"/>
          <w:szCs w:val="30"/>
        </w:rPr>
        <w:t>上旬</w:t>
      </w:r>
    </w:p>
    <w:p w14:paraId="452C5E53">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形式：各</w:t>
      </w:r>
      <w:r>
        <w:rPr>
          <w:rFonts w:hint="eastAsia" w:ascii="仿宋_GB2312" w:hAnsi="仿宋_GB2312" w:eastAsia="仿宋_GB2312" w:cs="Times New Roman"/>
          <w:sz w:val="30"/>
          <w:szCs w:val="30"/>
        </w:rPr>
        <w:t>班团</w:t>
      </w:r>
      <w:r>
        <w:rPr>
          <w:rFonts w:ascii="仿宋_GB2312" w:hAnsi="仿宋_GB2312" w:eastAsia="仿宋_GB2312" w:cs="Times New Roman"/>
          <w:sz w:val="30"/>
          <w:szCs w:val="30"/>
        </w:rPr>
        <w:t>依据提交的活动的计划开展上学期的班团活动</w:t>
      </w:r>
    </w:p>
    <w:p w14:paraId="761AC69B">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要求：活动过程中注意拍照记录，及时整理活动图文资料</w:t>
      </w:r>
    </w:p>
    <w:p w14:paraId="245C9AC9">
      <w:pPr>
        <w:spacing w:line="560" w:lineRule="exact"/>
        <w:ind w:firstLine="602" w:firstLineChars="200"/>
        <w:rPr>
          <w:rFonts w:hint="eastAsia" w:ascii="仿宋_GB2312" w:hAnsi="仿宋_GB2312" w:eastAsia="仿宋_GB2312" w:cs="Times New Roman"/>
          <w:b/>
          <w:bCs/>
          <w:sz w:val="30"/>
          <w:szCs w:val="30"/>
        </w:rPr>
      </w:pPr>
      <w:r>
        <w:rPr>
          <w:rFonts w:hint="eastAsia" w:ascii="仿宋_GB2312" w:hAnsi="仿宋_GB2312" w:eastAsia="仿宋_GB2312" w:cs="Times New Roman"/>
          <w:b/>
          <w:bCs/>
          <w:sz w:val="30"/>
          <w:szCs w:val="30"/>
        </w:rPr>
        <w:t>（三）</w:t>
      </w:r>
      <w:r>
        <w:rPr>
          <w:rFonts w:ascii="仿宋_GB2312" w:hAnsi="仿宋_GB2312" w:eastAsia="仿宋_GB2312" w:cs="Times New Roman"/>
          <w:b/>
          <w:bCs/>
          <w:sz w:val="30"/>
          <w:szCs w:val="30"/>
        </w:rPr>
        <w:t>中期检查</w:t>
      </w:r>
    </w:p>
    <w:p w14:paraId="2139C76A">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时间：</w:t>
      </w:r>
      <w:r>
        <w:rPr>
          <w:rFonts w:hint="eastAsia" w:ascii="仿宋_GB2312" w:hAnsi="仿宋_GB2312" w:eastAsia="仿宋_GB2312" w:cs="Times New Roman"/>
          <w:sz w:val="30"/>
          <w:szCs w:val="30"/>
          <w:highlight w:val="yellow"/>
        </w:rPr>
        <w:t>2</w:t>
      </w:r>
      <w:r>
        <w:rPr>
          <w:rFonts w:ascii="仿宋_GB2312" w:hAnsi="仿宋_GB2312" w:eastAsia="仿宋_GB2312" w:cs="Times New Roman"/>
          <w:sz w:val="30"/>
          <w:szCs w:val="30"/>
          <w:highlight w:val="yellow"/>
        </w:rPr>
        <w:t>月</w:t>
      </w:r>
      <w:r>
        <w:rPr>
          <w:rFonts w:hint="eastAsia" w:ascii="仿宋_GB2312" w:hAnsi="仿宋_GB2312" w:eastAsia="仿宋_GB2312" w:cs="Times New Roman"/>
          <w:sz w:val="30"/>
          <w:szCs w:val="30"/>
          <w:highlight w:val="yellow"/>
        </w:rPr>
        <w:t>下旬</w:t>
      </w:r>
    </w:p>
    <w:p w14:paraId="0B8C45BF">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形式：各基层班团提交班团活动（上学期）总结报告</w:t>
      </w:r>
    </w:p>
    <w:p w14:paraId="55C4693F">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要求：每个基层班团必须提交活动总结报告，没有提交活动报告的视为没有开展活动，所有成员将无法获得相应综评加分。且取消活力团支部、优秀团支部、班级优良学风班和十佳班集体的评选资格。</w:t>
      </w:r>
    </w:p>
    <w:p w14:paraId="537E00D0">
      <w:pPr>
        <w:spacing w:line="560" w:lineRule="exact"/>
        <w:ind w:firstLine="602" w:firstLineChars="200"/>
        <w:rPr>
          <w:rFonts w:hint="eastAsia" w:ascii="仿宋_GB2312" w:hAnsi="仿宋_GB2312" w:eastAsia="仿宋_GB2312" w:cs="Times New Roman"/>
          <w:b/>
          <w:bCs/>
          <w:sz w:val="30"/>
          <w:szCs w:val="30"/>
        </w:rPr>
      </w:pPr>
      <w:r>
        <w:rPr>
          <w:rFonts w:hint="eastAsia" w:ascii="仿宋_GB2312" w:hAnsi="仿宋_GB2312" w:eastAsia="仿宋_GB2312" w:cs="Times New Roman"/>
          <w:b/>
          <w:bCs/>
          <w:sz w:val="30"/>
          <w:szCs w:val="30"/>
        </w:rPr>
        <w:t>（四）</w:t>
      </w:r>
      <w:r>
        <w:rPr>
          <w:rFonts w:ascii="仿宋_GB2312" w:hAnsi="仿宋_GB2312" w:eastAsia="仿宋_GB2312" w:cs="Times New Roman"/>
          <w:b/>
          <w:bCs/>
          <w:sz w:val="30"/>
          <w:szCs w:val="30"/>
        </w:rPr>
        <w:t>活动开展（下学期）</w:t>
      </w:r>
    </w:p>
    <w:p w14:paraId="2031681F">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时间：</w:t>
      </w:r>
      <w:r>
        <w:rPr>
          <w:rFonts w:hint="eastAsia" w:ascii="仿宋_GB2312" w:hAnsi="仿宋_GB2312" w:eastAsia="仿宋_GB2312" w:cs="Times New Roman"/>
          <w:sz w:val="30"/>
          <w:szCs w:val="30"/>
        </w:rPr>
        <w:t>3</w:t>
      </w:r>
      <w:r>
        <w:rPr>
          <w:rFonts w:ascii="仿宋_GB2312" w:hAnsi="仿宋_GB2312" w:eastAsia="仿宋_GB2312" w:cs="Times New Roman"/>
          <w:sz w:val="30"/>
          <w:szCs w:val="30"/>
        </w:rPr>
        <w:t>月初-5月</w:t>
      </w:r>
      <w:r>
        <w:rPr>
          <w:rFonts w:hint="eastAsia" w:ascii="仿宋_GB2312" w:hAnsi="仿宋_GB2312" w:eastAsia="仿宋_GB2312" w:cs="Times New Roman"/>
          <w:sz w:val="30"/>
          <w:szCs w:val="30"/>
        </w:rPr>
        <w:t>底</w:t>
      </w:r>
      <w:r>
        <w:rPr>
          <w:rFonts w:ascii="仿宋_GB2312" w:hAnsi="仿宋_GB2312" w:eastAsia="仿宋_GB2312" w:cs="Times New Roman"/>
          <w:sz w:val="30"/>
          <w:szCs w:val="30"/>
        </w:rPr>
        <w:t>（中期检查后-结题答辩前）</w:t>
      </w:r>
    </w:p>
    <w:p w14:paraId="593E8F22">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形式：各</w:t>
      </w:r>
      <w:r>
        <w:rPr>
          <w:rFonts w:hint="eastAsia" w:ascii="仿宋_GB2312" w:hAnsi="仿宋_GB2312" w:eastAsia="仿宋_GB2312" w:cs="Times New Roman"/>
          <w:sz w:val="30"/>
          <w:szCs w:val="30"/>
        </w:rPr>
        <w:t>班团</w:t>
      </w:r>
      <w:r>
        <w:rPr>
          <w:rFonts w:ascii="仿宋_GB2312" w:hAnsi="仿宋_GB2312" w:eastAsia="仿宋_GB2312" w:cs="Times New Roman"/>
          <w:sz w:val="30"/>
          <w:szCs w:val="30"/>
        </w:rPr>
        <w:t>依据提交的活动的计划开展下学期的班团活动</w:t>
      </w:r>
    </w:p>
    <w:p w14:paraId="44AE1547">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要求：活动过程中注意拍照记录，及时整理活动图文资料</w:t>
      </w:r>
    </w:p>
    <w:p w14:paraId="3C2BCE8C">
      <w:pPr>
        <w:spacing w:line="560" w:lineRule="exact"/>
        <w:ind w:firstLine="602" w:firstLineChars="200"/>
        <w:rPr>
          <w:rFonts w:hint="eastAsia" w:ascii="仿宋_GB2312" w:hAnsi="仿宋_GB2312" w:eastAsia="仿宋_GB2312" w:cs="Times New Roman"/>
          <w:b/>
          <w:bCs/>
          <w:sz w:val="30"/>
          <w:szCs w:val="30"/>
        </w:rPr>
      </w:pPr>
      <w:r>
        <w:rPr>
          <w:rFonts w:hint="eastAsia" w:ascii="仿宋_GB2312" w:hAnsi="仿宋_GB2312" w:eastAsia="仿宋_GB2312" w:cs="Times New Roman"/>
          <w:b/>
          <w:bCs/>
          <w:sz w:val="30"/>
          <w:szCs w:val="30"/>
        </w:rPr>
        <w:t>（五）</w:t>
      </w:r>
      <w:r>
        <w:rPr>
          <w:rFonts w:ascii="仿宋_GB2312" w:hAnsi="仿宋_GB2312" w:eastAsia="仿宋_GB2312" w:cs="Times New Roman"/>
          <w:b/>
          <w:bCs/>
          <w:sz w:val="30"/>
          <w:szCs w:val="30"/>
        </w:rPr>
        <w:t>年终答辩</w:t>
      </w:r>
    </w:p>
    <w:p w14:paraId="2508B98A">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时间：6月</w:t>
      </w:r>
      <w:r>
        <w:rPr>
          <w:rFonts w:hint="eastAsia" w:ascii="仿宋_GB2312" w:hAnsi="仿宋_GB2312" w:eastAsia="仿宋_GB2312" w:cs="Times New Roman"/>
          <w:sz w:val="30"/>
          <w:szCs w:val="30"/>
        </w:rPr>
        <w:t>上旬</w:t>
      </w:r>
    </w:p>
    <w:p w14:paraId="01DC966C">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形式：各基层班团提交班团活动（下学期）总结报告</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学院团委对基层班团提交的活动总结报告进行审核</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组织年终答辩。</w:t>
      </w:r>
    </w:p>
    <w:p w14:paraId="1B768D09">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要求：每个基层班团必须提交活动总结报告，</w:t>
      </w:r>
      <w:r>
        <w:rPr>
          <w:rFonts w:ascii="仿宋_GB2312" w:hAnsi="仿宋_GB2312" w:eastAsia="仿宋_GB2312" w:cs="Times New Roman"/>
          <w:sz w:val="30"/>
          <w:szCs w:val="30"/>
          <w:highlight w:val="yellow"/>
        </w:rPr>
        <w:t>没有提交活动报告的视为没有开展活动，所有成员将无法获得相应综评加分。且取消活力团支部、优秀团支部、班级优良学风班和十佳班集体的评选资格。</w:t>
      </w:r>
    </w:p>
    <w:p w14:paraId="1B681A44">
      <w:pPr>
        <w:spacing w:line="560" w:lineRule="exact"/>
        <w:ind w:firstLine="600" w:firstLineChars="200"/>
        <w:rPr>
          <w:rFonts w:hint="eastAsia" w:ascii="黑体" w:hAnsi="黑体" w:eastAsia="黑体" w:cs="Times New Roman"/>
          <w:sz w:val="30"/>
          <w:szCs w:val="30"/>
        </w:rPr>
      </w:pPr>
      <w:r>
        <w:rPr>
          <w:rFonts w:ascii="黑体" w:hAnsi="黑体" w:eastAsia="黑体" w:cs="Times New Roman"/>
          <w:sz w:val="30"/>
          <w:szCs w:val="30"/>
        </w:rPr>
        <w:t>四、班团活动分类及开展要求</w:t>
      </w:r>
    </w:p>
    <w:p w14:paraId="0D7804E7">
      <w:pPr>
        <w:spacing w:line="560" w:lineRule="exact"/>
        <w:ind w:firstLine="602" w:firstLineChars="200"/>
        <w:rPr>
          <w:rFonts w:hint="eastAsia" w:ascii="仿宋_GB2312" w:hAnsi="仿宋_GB2312" w:eastAsia="仿宋_GB2312" w:cs="Times New Roman"/>
          <w:b/>
          <w:bCs/>
          <w:sz w:val="30"/>
          <w:szCs w:val="30"/>
        </w:rPr>
      </w:pPr>
      <w:r>
        <w:rPr>
          <w:rFonts w:hint="eastAsia" w:ascii="仿宋_GB2312" w:hAnsi="仿宋_GB2312" w:eastAsia="仿宋_GB2312" w:cs="Times New Roman"/>
          <w:b/>
          <w:bCs/>
          <w:sz w:val="30"/>
          <w:szCs w:val="30"/>
        </w:rPr>
        <w:t>（一）</w:t>
      </w:r>
      <w:r>
        <w:rPr>
          <w:rFonts w:ascii="仿宋_GB2312" w:hAnsi="仿宋_GB2312" w:eastAsia="仿宋_GB2312" w:cs="Times New Roman"/>
          <w:b/>
          <w:bCs/>
          <w:sz w:val="30"/>
          <w:szCs w:val="30"/>
        </w:rPr>
        <w:t>班团活动</w:t>
      </w:r>
      <w:r>
        <w:rPr>
          <w:rFonts w:hint="eastAsia" w:ascii="仿宋_GB2312" w:hAnsi="仿宋_GB2312" w:eastAsia="仿宋_GB2312" w:cs="Times New Roman"/>
          <w:b/>
          <w:bCs/>
          <w:sz w:val="30"/>
          <w:szCs w:val="30"/>
        </w:rPr>
        <w:t>分类</w:t>
      </w:r>
      <w:r>
        <w:rPr>
          <w:rFonts w:ascii="仿宋_GB2312" w:hAnsi="仿宋_GB2312" w:eastAsia="仿宋_GB2312" w:cs="Times New Roman"/>
          <w:b/>
          <w:bCs/>
          <w:sz w:val="30"/>
          <w:szCs w:val="30"/>
        </w:rPr>
        <w:t>（详见附件）</w:t>
      </w:r>
    </w:p>
    <w:p w14:paraId="1409C6BE">
      <w:pPr>
        <w:spacing w:line="560" w:lineRule="exact"/>
        <w:ind w:firstLine="600" w:firstLineChars="200"/>
        <w:rPr>
          <w:rFonts w:hint="eastAsia" w:ascii="仿宋_GB2312" w:hAnsi="仿宋_GB2312" w:eastAsia="仿宋_GB2312" w:cs="Times New Roman"/>
          <w:color w:val="000000" w:themeColor="text1"/>
          <w:sz w:val="30"/>
          <w:szCs w:val="30"/>
          <w14:textFill>
            <w14:solidFill>
              <w14:schemeClr w14:val="tx1"/>
            </w14:solidFill>
          </w14:textFill>
        </w:rPr>
      </w:pPr>
      <w:r>
        <w:rPr>
          <w:rFonts w:ascii="仿宋_GB2312" w:hAnsi="仿宋_GB2312" w:eastAsia="仿宋_GB2312" w:cs="Times New Roman"/>
          <w:color w:val="000000" w:themeColor="text1"/>
          <w:sz w:val="30"/>
          <w:szCs w:val="30"/>
          <w14:textFill>
            <w14:solidFill>
              <w14:schemeClr w14:val="tx1"/>
            </w14:solidFill>
          </w14:textFill>
        </w:rPr>
        <w:t>A思想建设类</w:t>
      </w:r>
      <w:r>
        <w:rPr>
          <w:rFonts w:hint="eastAsia" w:ascii="仿宋_GB2312" w:hAnsi="仿宋_GB2312" w:eastAsia="仿宋_GB2312" w:cs="Times New Roman"/>
          <w:color w:val="000000" w:themeColor="text1"/>
          <w:sz w:val="30"/>
          <w:szCs w:val="30"/>
          <w14:textFill>
            <w14:solidFill>
              <w14:schemeClr w14:val="tx1"/>
            </w14:solidFill>
          </w14:textFill>
        </w:rPr>
        <w:t>、</w:t>
      </w:r>
      <w:r>
        <w:rPr>
          <w:rFonts w:ascii="仿宋_GB2312" w:hAnsi="仿宋_GB2312" w:eastAsia="仿宋_GB2312" w:cs="Times New Roman"/>
          <w:color w:val="000000" w:themeColor="text1"/>
          <w:sz w:val="30"/>
          <w:szCs w:val="30"/>
          <w14:textFill>
            <w14:solidFill>
              <w14:schemeClr w14:val="tx1"/>
            </w14:solidFill>
          </w14:textFill>
        </w:rPr>
        <w:t>B志愿服务类</w:t>
      </w:r>
      <w:r>
        <w:rPr>
          <w:rFonts w:hint="eastAsia" w:ascii="仿宋_GB2312" w:hAnsi="仿宋_GB2312" w:eastAsia="仿宋_GB2312" w:cs="Times New Roman"/>
          <w:color w:val="000000" w:themeColor="text1"/>
          <w:sz w:val="30"/>
          <w:szCs w:val="30"/>
          <w14:textFill>
            <w14:solidFill>
              <w14:schemeClr w14:val="tx1"/>
            </w14:solidFill>
          </w14:textFill>
        </w:rPr>
        <w:t>、</w:t>
      </w:r>
      <w:r>
        <w:rPr>
          <w:rFonts w:ascii="仿宋_GB2312" w:hAnsi="仿宋_GB2312" w:eastAsia="仿宋_GB2312" w:cs="Times New Roman"/>
          <w:color w:val="000000" w:themeColor="text1"/>
          <w:sz w:val="30"/>
          <w:szCs w:val="30"/>
          <w14:textFill>
            <w14:solidFill>
              <w14:schemeClr w14:val="tx1"/>
            </w14:solidFill>
          </w14:textFill>
        </w:rPr>
        <w:t>C习惯养成类</w:t>
      </w:r>
      <w:r>
        <w:rPr>
          <w:rFonts w:hint="eastAsia" w:ascii="仿宋_GB2312" w:hAnsi="仿宋_GB2312" w:eastAsia="仿宋_GB2312" w:cs="Times New Roman"/>
          <w:color w:val="000000" w:themeColor="text1"/>
          <w:sz w:val="30"/>
          <w:szCs w:val="30"/>
          <w14:textFill>
            <w14:solidFill>
              <w14:schemeClr w14:val="tx1"/>
            </w14:solidFill>
          </w14:textFill>
        </w:rPr>
        <w:t>、</w:t>
      </w:r>
      <w:r>
        <w:rPr>
          <w:rFonts w:ascii="仿宋_GB2312" w:hAnsi="仿宋_GB2312" w:eastAsia="仿宋_GB2312" w:cs="Times New Roman"/>
          <w:color w:val="000000" w:themeColor="text1"/>
          <w:sz w:val="30"/>
          <w:szCs w:val="30"/>
          <w14:textFill>
            <w14:solidFill>
              <w14:schemeClr w14:val="tx1"/>
            </w14:solidFill>
          </w14:textFill>
        </w:rPr>
        <w:t>D文化探索类</w:t>
      </w:r>
      <w:r>
        <w:rPr>
          <w:rFonts w:hint="eastAsia" w:ascii="仿宋_GB2312" w:hAnsi="仿宋_GB2312" w:eastAsia="仿宋_GB2312" w:cs="Times New Roman"/>
          <w:color w:val="000000" w:themeColor="text1"/>
          <w:sz w:val="30"/>
          <w:szCs w:val="30"/>
          <w14:textFill>
            <w14:solidFill>
              <w14:schemeClr w14:val="tx1"/>
            </w14:solidFill>
          </w14:textFill>
        </w:rPr>
        <w:t>、</w:t>
      </w:r>
      <w:r>
        <w:rPr>
          <w:rFonts w:ascii="仿宋_GB2312" w:hAnsi="仿宋_GB2312" w:eastAsia="仿宋_GB2312" w:cs="Times New Roman"/>
          <w:color w:val="000000" w:themeColor="text1"/>
          <w:sz w:val="30"/>
          <w:szCs w:val="30"/>
          <w14:textFill>
            <w14:solidFill>
              <w14:schemeClr w14:val="tx1"/>
            </w14:solidFill>
          </w14:textFill>
        </w:rPr>
        <w:t>E心理健康类</w:t>
      </w:r>
      <w:r>
        <w:rPr>
          <w:rFonts w:hint="eastAsia" w:ascii="仿宋_GB2312" w:hAnsi="仿宋_GB2312" w:eastAsia="仿宋_GB2312" w:cs="Times New Roman"/>
          <w:color w:val="000000" w:themeColor="text1"/>
          <w:sz w:val="30"/>
          <w:szCs w:val="30"/>
          <w14:textFill>
            <w14:solidFill>
              <w14:schemeClr w14:val="tx1"/>
            </w14:solidFill>
          </w14:textFill>
        </w:rPr>
        <w:t>、</w:t>
      </w:r>
      <w:r>
        <w:rPr>
          <w:rFonts w:ascii="仿宋_GB2312" w:hAnsi="仿宋_GB2312" w:eastAsia="仿宋_GB2312" w:cs="Times New Roman"/>
          <w:color w:val="000000" w:themeColor="text1"/>
          <w:sz w:val="30"/>
          <w:szCs w:val="30"/>
          <w14:textFill>
            <w14:solidFill>
              <w14:schemeClr w14:val="tx1"/>
            </w14:solidFill>
          </w14:textFill>
        </w:rPr>
        <w:t>F专业探索类</w:t>
      </w:r>
      <w:r>
        <w:rPr>
          <w:rFonts w:hint="eastAsia" w:ascii="仿宋_GB2312" w:hAnsi="仿宋_GB2312" w:eastAsia="仿宋_GB2312" w:cs="Times New Roman"/>
          <w:color w:val="000000" w:themeColor="text1"/>
          <w:sz w:val="30"/>
          <w:szCs w:val="30"/>
          <w14:textFill>
            <w14:solidFill>
              <w14:schemeClr w14:val="tx1"/>
            </w14:solidFill>
          </w14:textFill>
        </w:rPr>
        <w:t>、G</w:t>
      </w:r>
      <w:r>
        <w:rPr>
          <w:rFonts w:ascii="仿宋_GB2312" w:hAnsi="仿宋_GB2312" w:eastAsia="仿宋_GB2312" w:cs="Times New Roman"/>
          <w:color w:val="000000" w:themeColor="text1"/>
          <w:sz w:val="30"/>
          <w:szCs w:val="30"/>
          <w14:textFill>
            <w14:solidFill>
              <w14:schemeClr w14:val="tx1"/>
            </w14:solidFill>
          </w14:textFill>
        </w:rPr>
        <w:t>职业探索类</w:t>
      </w:r>
      <w:r>
        <w:rPr>
          <w:rFonts w:hint="eastAsia" w:ascii="仿宋_GB2312" w:hAnsi="仿宋_GB2312" w:eastAsia="仿宋_GB2312" w:cs="Times New Roman"/>
          <w:color w:val="000000" w:themeColor="text1"/>
          <w:sz w:val="30"/>
          <w:szCs w:val="30"/>
          <w14:textFill>
            <w14:solidFill>
              <w14:schemeClr w14:val="tx1"/>
            </w14:solidFill>
          </w14:textFill>
        </w:rPr>
        <w:t>、H</w:t>
      </w:r>
      <w:r>
        <w:rPr>
          <w:rFonts w:ascii="仿宋_GB2312" w:hAnsi="仿宋_GB2312" w:eastAsia="仿宋_GB2312" w:cs="Times New Roman"/>
          <w:color w:val="000000" w:themeColor="text1"/>
          <w:sz w:val="30"/>
          <w:szCs w:val="30"/>
          <w14:textFill>
            <w14:solidFill>
              <w14:schemeClr w14:val="tx1"/>
            </w14:solidFill>
          </w14:textFill>
        </w:rPr>
        <w:t>交流共建类</w:t>
      </w:r>
      <w:r>
        <w:rPr>
          <w:rFonts w:hint="eastAsia" w:ascii="仿宋_GB2312" w:hAnsi="仿宋_GB2312" w:eastAsia="仿宋_GB2312" w:cs="Times New Roman"/>
          <w:color w:val="000000" w:themeColor="text1"/>
          <w:sz w:val="30"/>
          <w:szCs w:val="30"/>
          <w14:textFill>
            <w14:solidFill>
              <w14:schemeClr w14:val="tx1"/>
            </w14:solidFill>
          </w14:textFill>
        </w:rPr>
        <w:t>、I</w:t>
      </w:r>
      <w:r>
        <w:rPr>
          <w:rFonts w:ascii="仿宋_GB2312" w:hAnsi="仿宋_GB2312" w:eastAsia="仿宋_GB2312" w:cs="Times New Roman"/>
          <w:color w:val="000000" w:themeColor="text1"/>
          <w:sz w:val="30"/>
          <w:szCs w:val="30"/>
          <w14:textFill>
            <w14:solidFill>
              <w14:schemeClr w14:val="tx1"/>
            </w14:solidFill>
          </w14:textFill>
        </w:rPr>
        <w:t>其他类</w:t>
      </w:r>
    </w:p>
    <w:p w14:paraId="10C8E739">
      <w:pPr>
        <w:spacing w:line="560" w:lineRule="exact"/>
        <w:ind w:firstLine="602" w:firstLineChars="200"/>
        <w:rPr>
          <w:rFonts w:hint="eastAsia" w:ascii="仿宋_GB2312" w:hAnsi="仿宋_GB2312" w:eastAsia="仿宋_GB2312" w:cs="Times New Roman"/>
          <w:b/>
          <w:bCs/>
          <w:sz w:val="30"/>
          <w:szCs w:val="30"/>
        </w:rPr>
      </w:pPr>
      <w:r>
        <w:rPr>
          <w:rFonts w:hint="eastAsia" w:ascii="仿宋_GB2312" w:hAnsi="仿宋_GB2312" w:eastAsia="仿宋_GB2312" w:cs="Times New Roman"/>
          <w:b/>
          <w:bCs/>
          <w:sz w:val="30"/>
          <w:szCs w:val="30"/>
        </w:rPr>
        <w:t>（二）</w:t>
      </w:r>
      <w:r>
        <w:rPr>
          <w:rFonts w:ascii="仿宋_GB2312" w:hAnsi="仿宋_GB2312" w:eastAsia="仿宋_GB2312" w:cs="Times New Roman"/>
          <w:b/>
          <w:bCs/>
          <w:sz w:val="30"/>
          <w:szCs w:val="30"/>
        </w:rPr>
        <w:t>班团活动开展要求</w:t>
      </w:r>
    </w:p>
    <w:p w14:paraId="454C8E56">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各基层班团可在以上十类活动中自由选择活动类型和主题，要求所有</w:t>
      </w:r>
      <w:r>
        <w:rPr>
          <w:rFonts w:hint="eastAsia" w:ascii="仿宋_GB2312" w:hAnsi="仿宋_GB2312" w:eastAsia="仿宋_GB2312" w:cs="Times New Roman"/>
          <w:sz w:val="30"/>
          <w:szCs w:val="30"/>
        </w:rPr>
        <w:t>支部第一</w:t>
      </w:r>
      <w:r>
        <w:rPr>
          <w:rFonts w:ascii="仿宋_GB2312" w:hAnsi="仿宋_GB2312" w:eastAsia="仿宋_GB2312" w:cs="Times New Roman"/>
          <w:sz w:val="30"/>
          <w:szCs w:val="30"/>
        </w:rPr>
        <w:t>学期至少完成</w:t>
      </w:r>
      <w:r>
        <w:rPr>
          <w:rFonts w:hint="eastAsia" w:ascii="仿宋_GB2312" w:hAnsi="仿宋_GB2312" w:eastAsia="仿宋_GB2312" w:cs="Times New Roman"/>
          <w:sz w:val="30"/>
          <w:szCs w:val="30"/>
        </w:rPr>
        <w:t>2</w:t>
      </w:r>
      <w:r>
        <w:rPr>
          <w:rFonts w:ascii="仿宋_GB2312" w:hAnsi="仿宋_GB2312" w:eastAsia="仿宋_GB2312" w:cs="Times New Roman"/>
          <w:sz w:val="30"/>
          <w:szCs w:val="30"/>
        </w:rPr>
        <w:t>次班级活动</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且全学年活动开展应满足以下活动次数要求和活动类型要求</w:t>
      </w:r>
      <w:r>
        <w:rPr>
          <w:rFonts w:hint="eastAsia" w:ascii="仿宋_GB2312" w:hAnsi="仿宋_GB2312" w:eastAsia="仿宋_GB2312" w:cs="Times New Roman"/>
          <w:sz w:val="30"/>
          <w:szCs w:val="30"/>
        </w:rPr>
        <w:t>：</w:t>
      </w:r>
    </w:p>
    <w:p w14:paraId="3FFA1D29">
      <w:pPr>
        <w:spacing w:line="560" w:lineRule="exact"/>
        <w:ind w:firstLine="602" w:firstLineChars="200"/>
        <w:rPr>
          <w:rFonts w:hint="eastAsia" w:ascii="仿宋_GB2312" w:hAnsi="仿宋_GB2312" w:eastAsia="仿宋_GB2312" w:cs="Times New Roman"/>
          <w:b/>
          <w:bCs/>
          <w:sz w:val="30"/>
          <w:szCs w:val="30"/>
        </w:rPr>
      </w:pPr>
      <w:r>
        <w:rPr>
          <w:rFonts w:ascii="仿宋_GB2312" w:hAnsi="仿宋_GB2312" w:eastAsia="仿宋_GB2312" w:cs="Times New Roman"/>
          <w:b/>
          <w:bCs/>
          <w:sz w:val="30"/>
          <w:szCs w:val="30"/>
        </w:rPr>
        <w:t>1.活动次数要求</w:t>
      </w:r>
    </w:p>
    <w:p w14:paraId="7167E734">
      <w:pPr>
        <w:spacing w:line="560" w:lineRule="exact"/>
        <w:ind w:firstLine="600" w:firstLineChars="200"/>
        <w:rPr>
          <w:rFonts w:hint="eastAsia" w:ascii="仿宋_GB2312" w:hAnsi="仿宋_GB2312" w:eastAsia="仿宋_GB2312" w:cs="Times New Roman"/>
          <w:sz w:val="30"/>
          <w:szCs w:val="30"/>
          <w:highlight w:val="yellow"/>
        </w:rPr>
      </w:pPr>
      <w:r>
        <w:rPr>
          <w:rFonts w:hint="eastAsia" w:ascii="仿宋_GB2312" w:hAnsi="仿宋_GB2312" w:eastAsia="仿宋_GB2312" w:cs="Times New Roman"/>
          <w:sz w:val="30"/>
          <w:szCs w:val="30"/>
          <w:highlight w:val="yellow"/>
        </w:rPr>
        <w:t>2024级</w:t>
      </w:r>
      <w:r>
        <w:rPr>
          <w:rFonts w:ascii="仿宋_GB2312" w:hAnsi="仿宋_GB2312" w:eastAsia="仿宋_GB2312" w:cs="Times New Roman"/>
          <w:sz w:val="30"/>
          <w:szCs w:val="30"/>
          <w:highlight w:val="yellow"/>
        </w:rPr>
        <w:t>团支部/班级：每学年必须完成不少于</w:t>
      </w:r>
      <w:r>
        <w:rPr>
          <w:rFonts w:hint="eastAsia" w:ascii="仿宋_GB2312" w:hAnsi="仿宋_GB2312" w:eastAsia="仿宋_GB2312" w:cs="Times New Roman"/>
          <w:sz w:val="30"/>
          <w:szCs w:val="30"/>
          <w:highlight w:val="yellow"/>
        </w:rPr>
        <w:t>6</w:t>
      </w:r>
      <w:r>
        <w:rPr>
          <w:rFonts w:ascii="仿宋_GB2312" w:hAnsi="仿宋_GB2312" w:eastAsia="仿宋_GB2312" w:cs="Times New Roman"/>
          <w:sz w:val="30"/>
          <w:szCs w:val="30"/>
          <w:highlight w:val="yellow"/>
        </w:rPr>
        <w:t>次班级活动，活动类别不能重复。</w:t>
      </w:r>
    </w:p>
    <w:p w14:paraId="6821A41B">
      <w:pPr>
        <w:spacing w:line="560" w:lineRule="exact"/>
        <w:ind w:firstLine="600" w:firstLineChars="200"/>
        <w:rPr>
          <w:rFonts w:hint="eastAsia" w:ascii="仿宋_GB2312" w:hAnsi="仿宋_GB2312" w:eastAsia="仿宋_GB2312" w:cs="Times New Roman"/>
          <w:sz w:val="30"/>
          <w:szCs w:val="30"/>
          <w:highlight w:val="yellow"/>
        </w:rPr>
      </w:pPr>
      <w:r>
        <w:rPr>
          <w:rFonts w:hint="eastAsia" w:ascii="仿宋_GB2312" w:hAnsi="仿宋_GB2312" w:eastAsia="仿宋_GB2312" w:cs="Times New Roman"/>
          <w:sz w:val="30"/>
          <w:szCs w:val="30"/>
          <w:highlight w:val="yellow"/>
        </w:rPr>
        <w:t>2022、2023级</w:t>
      </w:r>
      <w:r>
        <w:rPr>
          <w:rFonts w:ascii="仿宋_GB2312" w:hAnsi="仿宋_GB2312" w:eastAsia="仿宋_GB2312" w:cs="Times New Roman"/>
          <w:sz w:val="30"/>
          <w:szCs w:val="30"/>
          <w:highlight w:val="yellow"/>
        </w:rPr>
        <w:t>团支部/班级：每学年必须完成不少于</w:t>
      </w:r>
      <w:r>
        <w:rPr>
          <w:rFonts w:hint="eastAsia" w:ascii="仿宋_GB2312" w:hAnsi="仿宋_GB2312" w:eastAsia="仿宋_GB2312" w:cs="Times New Roman"/>
          <w:sz w:val="30"/>
          <w:szCs w:val="30"/>
          <w:highlight w:val="yellow"/>
        </w:rPr>
        <w:t>5</w:t>
      </w:r>
      <w:r>
        <w:rPr>
          <w:rFonts w:ascii="仿宋_GB2312" w:hAnsi="仿宋_GB2312" w:eastAsia="仿宋_GB2312" w:cs="Times New Roman"/>
          <w:sz w:val="30"/>
          <w:szCs w:val="30"/>
          <w:highlight w:val="yellow"/>
        </w:rPr>
        <w:t>次班级活动，活动类别不能重复。</w:t>
      </w:r>
    </w:p>
    <w:p w14:paraId="7559A3FB">
      <w:pPr>
        <w:spacing w:line="560" w:lineRule="exact"/>
        <w:ind w:firstLine="602" w:firstLineChars="200"/>
        <w:rPr>
          <w:rFonts w:hint="eastAsia" w:ascii="仿宋_GB2312" w:hAnsi="仿宋_GB2312" w:eastAsia="仿宋_GB2312" w:cs="Times New Roman"/>
          <w:b/>
          <w:bCs/>
          <w:sz w:val="30"/>
          <w:szCs w:val="30"/>
        </w:rPr>
      </w:pPr>
      <w:r>
        <w:rPr>
          <w:rFonts w:ascii="仿宋_GB2312" w:hAnsi="仿宋_GB2312" w:eastAsia="仿宋_GB2312" w:cs="Times New Roman"/>
          <w:b/>
          <w:bCs/>
          <w:sz w:val="30"/>
          <w:szCs w:val="30"/>
        </w:rPr>
        <w:t>2.活动类型要求</w:t>
      </w:r>
    </w:p>
    <w:p w14:paraId="0C698500">
      <w:pPr>
        <w:spacing w:line="560" w:lineRule="exact"/>
        <w:ind w:firstLine="600" w:firstLineChars="200"/>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rPr>
        <w:t>2024级</w:t>
      </w:r>
      <w:r>
        <w:rPr>
          <w:rFonts w:ascii="仿宋_GB2312" w:hAnsi="仿宋_GB2312" w:eastAsia="仿宋_GB2312" w:cs="Times New Roman"/>
          <w:sz w:val="30"/>
          <w:szCs w:val="30"/>
        </w:rPr>
        <w:t>团支部/班级：必须完成</w:t>
      </w:r>
      <w:r>
        <w:rPr>
          <w:rFonts w:hint="eastAsia" w:ascii="仿宋_GB2312" w:hAnsi="仿宋_GB2312" w:eastAsia="仿宋_GB2312" w:cs="Times New Roman"/>
          <w:sz w:val="30"/>
          <w:szCs w:val="30"/>
        </w:rPr>
        <w:t>二</w:t>
      </w:r>
      <w:r>
        <w:rPr>
          <w:rFonts w:ascii="仿宋_GB2312" w:hAnsi="仿宋_GB2312" w:eastAsia="仿宋_GB2312" w:cs="Times New Roman"/>
          <w:sz w:val="30"/>
          <w:szCs w:val="30"/>
        </w:rPr>
        <w:t>次思想建设类</w:t>
      </w:r>
      <w:r>
        <w:rPr>
          <w:rFonts w:hint="eastAsia" w:ascii="仿宋_GB2312" w:hAnsi="仿宋_GB2312" w:eastAsia="仿宋_GB2312" w:cs="Times New Roman"/>
          <w:sz w:val="30"/>
          <w:szCs w:val="30"/>
        </w:rPr>
        <w:t>（A）</w:t>
      </w:r>
      <w:r>
        <w:rPr>
          <w:rFonts w:ascii="仿宋_GB2312" w:hAnsi="仿宋_GB2312" w:eastAsia="仿宋_GB2312" w:cs="Times New Roman"/>
          <w:sz w:val="30"/>
          <w:szCs w:val="30"/>
        </w:rPr>
        <w:t>活动，一次心理健康类</w:t>
      </w:r>
      <w:r>
        <w:rPr>
          <w:rFonts w:hint="eastAsia" w:ascii="仿宋_GB2312" w:hAnsi="仿宋_GB2312" w:eastAsia="仿宋_GB2312" w:cs="Times New Roman"/>
          <w:sz w:val="30"/>
          <w:szCs w:val="30"/>
        </w:rPr>
        <w:t>（E）</w:t>
      </w:r>
      <w:r>
        <w:rPr>
          <w:rFonts w:ascii="仿宋_GB2312" w:hAnsi="仿宋_GB2312" w:eastAsia="仿宋_GB2312" w:cs="Times New Roman"/>
          <w:sz w:val="30"/>
          <w:szCs w:val="30"/>
        </w:rPr>
        <w:t>活动，一次习惯养成类</w:t>
      </w:r>
      <w:r>
        <w:rPr>
          <w:rFonts w:hint="eastAsia" w:ascii="仿宋_GB2312" w:hAnsi="仿宋_GB2312" w:eastAsia="仿宋_GB2312" w:cs="Times New Roman"/>
          <w:sz w:val="30"/>
          <w:szCs w:val="30"/>
        </w:rPr>
        <w:t>（C），</w:t>
      </w:r>
      <w:r>
        <w:rPr>
          <w:rFonts w:ascii="仿宋_GB2312" w:hAnsi="仿宋_GB2312" w:eastAsia="仿宋_GB2312" w:cs="Times New Roman"/>
          <w:sz w:val="30"/>
          <w:szCs w:val="30"/>
        </w:rPr>
        <w:t>一次专业探索类</w:t>
      </w:r>
      <w:r>
        <w:rPr>
          <w:rFonts w:hint="eastAsia" w:ascii="仿宋_GB2312" w:hAnsi="仿宋_GB2312" w:eastAsia="仿宋_GB2312" w:cs="Times New Roman"/>
          <w:sz w:val="30"/>
          <w:szCs w:val="30"/>
        </w:rPr>
        <w:t>（F）</w:t>
      </w:r>
      <w:r>
        <w:rPr>
          <w:rFonts w:ascii="仿宋_GB2312" w:hAnsi="仿宋_GB2312" w:eastAsia="仿宋_GB2312" w:cs="Times New Roman"/>
          <w:sz w:val="30"/>
          <w:szCs w:val="30"/>
        </w:rPr>
        <w:t>活动</w:t>
      </w:r>
      <w:r>
        <w:rPr>
          <w:rFonts w:hint="eastAsia" w:ascii="仿宋_GB2312" w:hAnsi="仿宋_GB2312" w:eastAsia="仿宋_GB2312" w:cs="Times New Roman"/>
          <w:sz w:val="30"/>
          <w:szCs w:val="30"/>
        </w:rPr>
        <w:t>。</w:t>
      </w:r>
    </w:p>
    <w:p w14:paraId="650CED33">
      <w:pPr>
        <w:spacing w:line="560" w:lineRule="exact"/>
        <w:ind w:firstLine="600" w:firstLineChars="200"/>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rPr>
        <w:t>2023级</w:t>
      </w:r>
      <w:r>
        <w:rPr>
          <w:rFonts w:ascii="仿宋_GB2312" w:hAnsi="仿宋_GB2312" w:eastAsia="仿宋_GB2312" w:cs="Times New Roman"/>
          <w:sz w:val="30"/>
          <w:szCs w:val="30"/>
        </w:rPr>
        <w:t>团支部/班级：必须完成</w:t>
      </w:r>
      <w:r>
        <w:rPr>
          <w:rFonts w:hint="eastAsia" w:ascii="仿宋_GB2312" w:hAnsi="仿宋_GB2312" w:eastAsia="仿宋_GB2312" w:cs="Times New Roman"/>
          <w:sz w:val="30"/>
          <w:szCs w:val="30"/>
        </w:rPr>
        <w:t>二</w:t>
      </w:r>
      <w:r>
        <w:rPr>
          <w:rFonts w:ascii="仿宋_GB2312" w:hAnsi="仿宋_GB2312" w:eastAsia="仿宋_GB2312" w:cs="Times New Roman"/>
          <w:sz w:val="30"/>
          <w:szCs w:val="30"/>
        </w:rPr>
        <w:t>次思想建设类</w:t>
      </w:r>
      <w:r>
        <w:rPr>
          <w:rFonts w:hint="eastAsia" w:ascii="仿宋_GB2312" w:hAnsi="仿宋_GB2312" w:eastAsia="仿宋_GB2312" w:cs="Times New Roman"/>
          <w:sz w:val="30"/>
          <w:szCs w:val="30"/>
        </w:rPr>
        <w:t>（A）</w:t>
      </w:r>
      <w:r>
        <w:rPr>
          <w:rFonts w:ascii="仿宋_GB2312" w:hAnsi="仿宋_GB2312" w:eastAsia="仿宋_GB2312" w:cs="Times New Roman"/>
          <w:sz w:val="30"/>
          <w:szCs w:val="30"/>
        </w:rPr>
        <w:t>活动</w:t>
      </w:r>
      <w:r>
        <w:rPr>
          <w:rFonts w:hint="eastAsia" w:ascii="仿宋_GB2312" w:hAnsi="仿宋_GB2312" w:eastAsia="仿宋_GB2312" w:cs="Times New Roman"/>
          <w:sz w:val="30"/>
          <w:szCs w:val="30"/>
        </w:rPr>
        <w:t>，一次</w:t>
      </w:r>
      <w:r>
        <w:rPr>
          <w:rFonts w:ascii="仿宋_GB2312" w:hAnsi="仿宋_GB2312" w:eastAsia="仿宋_GB2312" w:cs="Times New Roman"/>
          <w:sz w:val="30"/>
          <w:szCs w:val="30"/>
        </w:rPr>
        <w:t>心理健康类</w:t>
      </w:r>
      <w:r>
        <w:rPr>
          <w:rFonts w:hint="eastAsia" w:ascii="仿宋_GB2312" w:hAnsi="仿宋_GB2312" w:eastAsia="仿宋_GB2312" w:cs="Times New Roman"/>
          <w:sz w:val="30"/>
          <w:szCs w:val="30"/>
        </w:rPr>
        <w:t>（E）</w:t>
      </w:r>
      <w:r>
        <w:rPr>
          <w:rFonts w:ascii="仿宋_GB2312" w:hAnsi="仿宋_GB2312" w:eastAsia="仿宋_GB2312" w:cs="Times New Roman"/>
          <w:sz w:val="30"/>
          <w:szCs w:val="30"/>
        </w:rPr>
        <w:t>活动</w:t>
      </w:r>
      <w:r>
        <w:rPr>
          <w:rFonts w:hint="eastAsia" w:ascii="仿宋_GB2312" w:hAnsi="仿宋_GB2312" w:eastAsia="仿宋_GB2312" w:cs="Times New Roman"/>
          <w:sz w:val="30"/>
          <w:szCs w:val="30"/>
        </w:rPr>
        <w:t>。</w:t>
      </w:r>
    </w:p>
    <w:p w14:paraId="3235E2D6">
      <w:pPr>
        <w:spacing w:line="560" w:lineRule="exact"/>
        <w:ind w:firstLine="600" w:firstLineChars="200"/>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rPr>
        <w:t>2022级</w:t>
      </w:r>
      <w:r>
        <w:rPr>
          <w:rFonts w:ascii="仿宋_GB2312" w:hAnsi="仿宋_GB2312" w:eastAsia="仿宋_GB2312" w:cs="Times New Roman"/>
          <w:sz w:val="30"/>
          <w:szCs w:val="30"/>
        </w:rPr>
        <w:t>团支部/班级：必须完成</w:t>
      </w:r>
      <w:r>
        <w:rPr>
          <w:rFonts w:hint="eastAsia" w:ascii="仿宋_GB2312" w:hAnsi="仿宋_GB2312" w:eastAsia="仿宋_GB2312" w:cs="Times New Roman"/>
          <w:sz w:val="30"/>
          <w:szCs w:val="30"/>
        </w:rPr>
        <w:t>二</w:t>
      </w:r>
      <w:r>
        <w:rPr>
          <w:rFonts w:ascii="仿宋_GB2312" w:hAnsi="仿宋_GB2312" w:eastAsia="仿宋_GB2312" w:cs="Times New Roman"/>
          <w:sz w:val="30"/>
          <w:szCs w:val="30"/>
        </w:rPr>
        <w:t>次思想建设类</w:t>
      </w:r>
      <w:r>
        <w:rPr>
          <w:rFonts w:hint="eastAsia" w:ascii="仿宋_GB2312" w:hAnsi="仿宋_GB2312" w:eastAsia="仿宋_GB2312" w:cs="Times New Roman"/>
          <w:sz w:val="30"/>
          <w:szCs w:val="30"/>
        </w:rPr>
        <w:t>（A）</w:t>
      </w:r>
      <w:r>
        <w:rPr>
          <w:rFonts w:ascii="仿宋_GB2312" w:hAnsi="仿宋_GB2312" w:eastAsia="仿宋_GB2312" w:cs="Times New Roman"/>
          <w:sz w:val="30"/>
          <w:szCs w:val="30"/>
        </w:rPr>
        <w:t>活动</w:t>
      </w:r>
      <w:r>
        <w:rPr>
          <w:rFonts w:hint="eastAsia" w:ascii="仿宋_GB2312" w:hAnsi="仿宋_GB2312" w:eastAsia="仿宋_GB2312" w:cs="Times New Roman"/>
          <w:sz w:val="30"/>
          <w:szCs w:val="30"/>
        </w:rPr>
        <w:t>，一次</w:t>
      </w:r>
      <w:r>
        <w:rPr>
          <w:rFonts w:ascii="仿宋_GB2312" w:hAnsi="仿宋_GB2312" w:eastAsia="仿宋_GB2312" w:cs="Times New Roman"/>
          <w:sz w:val="30"/>
          <w:szCs w:val="30"/>
        </w:rPr>
        <w:t>心理健康类</w:t>
      </w:r>
      <w:r>
        <w:rPr>
          <w:rFonts w:hint="eastAsia" w:ascii="仿宋_GB2312" w:hAnsi="仿宋_GB2312" w:eastAsia="仿宋_GB2312" w:cs="Times New Roman"/>
          <w:sz w:val="30"/>
          <w:szCs w:val="30"/>
        </w:rPr>
        <w:t>（E）</w:t>
      </w:r>
      <w:r>
        <w:rPr>
          <w:rFonts w:ascii="仿宋_GB2312" w:hAnsi="仿宋_GB2312" w:eastAsia="仿宋_GB2312" w:cs="Times New Roman"/>
          <w:sz w:val="30"/>
          <w:szCs w:val="30"/>
        </w:rPr>
        <w:t>活动</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一次职业探索类</w:t>
      </w:r>
      <w:r>
        <w:rPr>
          <w:rFonts w:hint="eastAsia" w:ascii="仿宋_GB2312" w:hAnsi="仿宋_GB2312" w:eastAsia="仿宋_GB2312" w:cs="Times New Roman"/>
          <w:sz w:val="30"/>
          <w:szCs w:val="30"/>
        </w:rPr>
        <w:t>（H）</w:t>
      </w:r>
      <w:r>
        <w:rPr>
          <w:rFonts w:ascii="仿宋_GB2312" w:hAnsi="仿宋_GB2312" w:eastAsia="仿宋_GB2312" w:cs="Times New Roman"/>
          <w:sz w:val="30"/>
          <w:szCs w:val="30"/>
        </w:rPr>
        <w:t>活动</w:t>
      </w:r>
      <w:r>
        <w:rPr>
          <w:rFonts w:hint="eastAsia" w:ascii="仿宋_GB2312" w:hAnsi="仿宋_GB2312" w:eastAsia="仿宋_GB2312" w:cs="Times New Roman"/>
          <w:sz w:val="30"/>
          <w:szCs w:val="30"/>
        </w:rPr>
        <w:t>。</w:t>
      </w:r>
    </w:p>
    <w:p w14:paraId="4F68F82F">
      <w:pPr>
        <w:spacing w:line="560" w:lineRule="exact"/>
        <w:ind w:firstLine="602" w:firstLineChars="200"/>
        <w:rPr>
          <w:rFonts w:hint="eastAsia" w:ascii="仿宋_GB2312" w:hAnsi="仿宋_GB2312" w:eastAsia="仿宋_GB2312" w:cs="Times New Roman"/>
          <w:b/>
          <w:bCs/>
          <w:sz w:val="30"/>
          <w:szCs w:val="30"/>
        </w:rPr>
      </w:pPr>
      <w:r>
        <w:rPr>
          <w:rFonts w:ascii="仿宋_GB2312" w:hAnsi="仿宋_GB2312" w:eastAsia="仿宋_GB2312" w:cs="Times New Roman"/>
          <w:b/>
          <w:bCs/>
          <w:sz w:val="30"/>
          <w:szCs w:val="30"/>
        </w:rPr>
        <w:t>3.特殊说明</w:t>
      </w:r>
    </w:p>
    <w:p w14:paraId="748382E9">
      <w:pPr>
        <w:spacing w:line="560" w:lineRule="exact"/>
        <w:ind w:firstLine="600" w:firstLineChars="200"/>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rPr>
        <w:t>（1）除了完成立项的各类型活动外，还需完成团支部任务清单（具体见《材料学院基层班团活动主题》），鼓励大家将团支部任务清单内容与各类型活动有机结合；</w:t>
      </w:r>
    </w:p>
    <w:p w14:paraId="0441A797">
      <w:pPr>
        <w:spacing w:line="560" w:lineRule="exact"/>
        <w:ind w:firstLine="600" w:firstLineChars="200"/>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rPr>
        <w:t>（2）</w:t>
      </w:r>
      <w:r>
        <w:rPr>
          <w:rFonts w:ascii="仿宋_GB2312" w:hAnsi="仿宋_GB2312" w:eastAsia="仿宋_GB2312" w:cs="Times New Roman"/>
          <w:sz w:val="30"/>
          <w:szCs w:val="30"/>
        </w:rPr>
        <w:t>凡是活动标题后标明加分的即为特殊奖励活动（如：</w:t>
      </w:r>
      <w:r>
        <w:rPr>
          <w:rFonts w:hint="eastAsia" w:ascii="仿宋_GB2312" w:hAnsi="仿宋_GB2312" w:eastAsia="仿宋_GB2312"/>
          <w:w w:val="95"/>
          <w:sz w:val="30"/>
          <w:szCs w:val="30"/>
        </w:rPr>
        <w:t>强身健体，健康作息，健康生活【+0.5】</w:t>
      </w:r>
      <w:r>
        <w:rPr>
          <w:rFonts w:ascii="仿宋_GB2312" w:hAnsi="仿宋_GB2312" w:eastAsia="仿宋_GB2312" w:cs="Times New Roman"/>
          <w:sz w:val="30"/>
          <w:szCs w:val="30"/>
        </w:rPr>
        <w:t>），即班级在完成该项活动后，可在结题答辩总得分基础上增加0.5分</w:t>
      </w:r>
      <w:r>
        <w:rPr>
          <w:rFonts w:hint="eastAsia" w:ascii="仿宋_GB2312" w:hAnsi="仿宋_GB2312" w:eastAsia="仿宋_GB2312" w:cs="Times New Roman"/>
          <w:sz w:val="30"/>
          <w:szCs w:val="30"/>
        </w:rPr>
        <w:t>；</w:t>
      </w:r>
    </w:p>
    <w:p w14:paraId="1B74D0FE">
      <w:pPr>
        <w:spacing w:line="560" w:lineRule="exact"/>
        <w:ind w:firstLine="600" w:firstLineChars="200"/>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3</w:t>
      </w:r>
      <w:r>
        <w:rPr>
          <w:rFonts w:hint="eastAsia" w:ascii="仿宋_GB2312" w:hAnsi="仿宋_GB2312" w:eastAsia="仿宋_GB2312" w:cs="Times New Roman"/>
          <w:sz w:val="30"/>
          <w:szCs w:val="30"/>
        </w:rPr>
        <w:t>）</w:t>
      </w:r>
      <w:r>
        <w:rPr>
          <w:rFonts w:hint="eastAsia" w:ascii="仿宋_GB2312" w:hAnsi="仿宋_GB2312" w:eastAsia="仿宋_GB2312" w:cs="Times New Roman"/>
          <w:sz w:val="30"/>
          <w:szCs w:val="30"/>
          <w:highlight w:val="yellow"/>
        </w:rPr>
        <w:t>“宣传”展现班级建设影响力</w:t>
      </w:r>
      <w:r>
        <w:rPr>
          <w:rFonts w:hint="eastAsia" w:ascii="仿宋_GB2312" w:hAnsi="仿宋_GB2312" w:eastAsia="仿宋_GB2312" w:cs="Times New Roman"/>
          <w:sz w:val="30"/>
          <w:szCs w:val="30"/>
        </w:rPr>
        <w:t>：各班级公众号运营良好，且公众号推文被“北林材料资讯”转载，则在终审中增加0.5分，且每篇奖励班级经费50元。</w:t>
      </w:r>
    </w:p>
    <w:p w14:paraId="45E79B01">
      <w:pPr>
        <w:spacing w:line="560" w:lineRule="exact"/>
        <w:ind w:firstLine="600" w:firstLineChars="200"/>
        <w:rPr>
          <w:rFonts w:hint="eastAsia" w:ascii="黑体" w:hAnsi="黑体" w:eastAsia="黑体" w:cs="Times New Roman"/>
          <w:sz w:val="30"/>
          <w:szCs w:val="30"/>
        </w:rPr>
      </w:pPr>
      <w:r>
        <w:rPr>
          <w:rFonts w:ascii="黑体" w:hAnsi="黑体" w:eastAsia="黑体" w:cs="Times New Roman"/>
          <w:sz w:val="30"/>
          <w:szCs w:val="30"/>
        </w:rPr>
        <w:t>五、班级活动奖励方案</w:t>
      </w:r>
    </w:p>
    <w:p w14:paraId="5FAC5DD2">
      <w:pPr>
        <w:spacing w:line="560" w:lineRule="exact"/>
        <w:ind w:firstLine="602" w:firstLineChars="200"/>
        <w:rPr>
          <w:rFonts w:hint="eastAsia" w:ascii="仿宋_GB2312" w:hAnsi="仿宋_GB2312" w:eastAsia="仿宋_GB2312" w:cs="Times New Roman"/>
          <w:b/>
          <w:bCs/>
          <w:sz w:val="30"/>
          <w:szCs w:val="30"/>
        </w:rPr>
      </w:pPr>
      <w:r>
        <w:rPr>
          <w:rFonts w:hint="eastAsia" w:ascii="仿宋_GB2312" w:hAnsi="仿宋_GB2312" w:eastAsia="仿宋_GB2312" w:cs="Times New Roman"/>
          <w:b/>
          <w:bCs/>
          <w:sz w:val="30"/>
          <w:szCs w:val="30"/>
        </w:rPr>
        <w:t>1</w:t>
      </w:r>
      <w:r>
        <w:rPr>
          <w:rFonts w:ascii="仿宋_GB2312" w:hAnsi="仿宋_GB2312" w:eastAsia="仿宋_GB2312" w:cs="Times New Roman"/>
          <w:b/>
          <w:bCs/>
          <w:sz w:val="30"/>
          <w:szCs w:val="30"/>
        </w:rPr>
        <w:t>.立项答辩评出：</w:t>
      </w:r>
    </w:p>
    <w:p w14:paraId="31D1CB8C">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优秀立项团支部（班集体）一等奖1名（</w:t>
      </w:r>
      <w:r>
        <w:rPr>
          <w:rFonts w:hint="eastAsia" w:ascii="仿宋_GB2312" w:hAnsi="仿宋_GB2312" w:eastAsia="仿宋_GB2312" w:cs="Times New Roman"/>
          <w:sz w:val="30"/>
          <w:szCs w:val="30"/>
        </w:rPr>
        <w:t>5</w:t>
      </w:r>
      <w:r>
        <w:rPr>
          <w:rFonts w:ascii="仿宋_GB2312" w:hAnsi="仿宋_GB2312" w:eastAsia="仿宋_GB2312" w:cs="Times New Roman"/>
          <w:sz w:val="30"/>
          <w:szCs w:val="30"/>
        </w:rPr>
        <w:t>00元）；</w:t>
      </w:r>
    </w:p>
    <w:p w14:paraId="176AA3DA">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优秀立项团支部（班集体）二等奖2名（</w:t>
      </w:r>
      <w:r>
        <w:rPr>
          <w:rFonts w:hint="eastAsia" w:ascii="仿宋_GB2312" w:hAnsi="仿宋_GB2312" w:eastAsia="仿宋_GB2312" w:cs="Times New Roman"/>
          <w:sz w:val="30"/>
          <w:szCs w:val="30"/>
        </w:rPr>
        <w:t>3</w:t>
      </w:r>
      <w:r>
        <w:rPr>
          <w:rFonts w:ascii="仿宋_GB2312" w:hAnsi="仿宋_GB2312" w:eastAsia="仿宋_GB2312" w:cs="Times New Roman"/>
          <w:sz w:val="30"/>
          <w:szCs w:val="30"/>
        </w:rPr>
        <w:t>00元）；</w:t>
      </w:r>
    </w:p>
    <w:p w14:paraId="61FB7A2B">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优秀立项团支部（班集体）三等奖3名（200元）；</w:t>
      </w:r>
    </w:p>
    <w:p w14:paraId="6E735FE0">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 xml:space="preserve">优秀立项团支部（班集体）优秀奖3名（150元）； </w:t>
      </w:r>
    </w:p>
    <w:p w14:paraId="15162C2F">
      <w:pPr>
        <w:spacing w:line="560" w:lineRule="exact"/>
        <w:ind w:firstLine="602" w:firstLineChars="200"/>
        <w:rPr>
          <w:rFonts w:hint="eastAsia" w:ascii="仿宋_GB2312" w:hAnsi="仿宋_GB2312" w:eastAsia="仿宋_GB2312" w:cs="Times New Roman"/>
          <w:b/>
          <w:bCs/>
          <w:sz w:val="30"/>
          <w:szCs w:val="30"/>
        </w:rPr>
      </w:pPr>
      <w:r>
        <w:rPr>
          <w:rFonts w:hint="eastAsia" w:ascii="仿宋_GB2312" w:hAnsi="仿宋_GB2312" w:eastAsia="仿宋_GB2312" w:cs="Times New Roman"/>
          <w:b/>
          <w:bCs/>
          <w:sz w:val="30"/>
          <w:szCs w:val="30"/>
        </w:rPr>
        <w:t>2</w:t>
      </w:r>
      <w:r>
        <w:rPr>
          <w:rFonts w:ascii="仿宋_GB2312" w:hAnsi="仿宋_GB2312" w:eastAsia="仿宋_GB2312" w:cs="Times New Roman"/>
          <w:b/>
          <w:bCs/>
          <w:sz w:val="30"/>
          <w:szCs w:val="30"/>
        </w:rPr>
        <w:t>.结题答辩评出：</w:t>
      </w:r>
    </w:p>
    <w:p w14:paraId="6E18B2B1">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优秀团支部（班集体）一等奖1名（+7</w:t>
      </w:r>
      <w:r>
        <w:rPr>
          <w:rFonts w:hint="eastAsia" w:ascii="仿宋_GB2312" w:hAnsi="仿宋_GB2312" w:eastAsia="仿宋_GB2312" w:cs="Times New Roman"/>
          <w:sz w:val="30"/>
          <w:szCs w:val="30"/>
        </w:rPr>
        <w:t>分或4分</w:t>
      </w:r>
      <w:r>
        <w:rPr>
          <w:rFonts w:ascii="仿宋_GB2312" w:hAnsi="仿宋_GB2312" w:eastAsia="仿宋_GB2312" w:cs="Times New Roman"/>
          <w:sz w:val="30"/>
          <w:szCs w:val="30"/>
        </w:rPr>
        <w:t>）；</w:t>
      </w:r>
    </w:p>
    <w:p w14:paraId="64417CAD">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优秀团支部（班集体）二等奖2名（+6</w:t>
      </w:r>
      <w:r>
        <w:rPr>
          <w:rFonts w:hint="eastAsia" w:ascii="仿宋_GB2312" w:hAnsi="仿宋_GB2312" w:eastAsia="仿宋_GB2312" w:cs="Times New Roman"/>
          <w:sz w:val="30"/>
          <w:szCs w:val="30"/>
        </w:rPr>
        <w:t>分或3分</w:t>
      </w:r>
      <w:r>
        <w:rPr>
          <w:rFonts w:ascii="仿宋_GB2312" w:hAnsi="仿宋_GB2312" w:eastAsia="仿宋_GB2312" w:cs="Times New Roman"/>
          <w:sz w:val="30"/>
          <w:szCs w:val="30"/>
        </w:rPr>
        <w:t>）；</w:t>
      </w:r>
    </w:p>
    <w:p w14:paraId="26CE1310">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优秀团支部（班集体）三等奖3名（+5</w:t>
      </w:r>
      <w:r>
        <w:rPr>
          <w:rFonts w:hint="eastAsia" w:ascii="仿宋_GB2312" w:hAnsi="仿宋_GB2312" w:eastAsia="仿宋_GB2312" w:cs="Times New Roman"/>
          <w:sz w:val="30"/>
          <w:szCs w:val="30"/>
        </w:rPr>
        <w:t>分或2分</w:t>
      </w:r>
      <w:r>
        <w:rPr>
          <w:rFonts w:ascii="仿宋_GB2312" w:hAnsi="仿宋_GB2312" w:eastAsia="仿宋_GB2312" w:cs="Times New Roman"/>
          <w:sz w:val="30"/>
          <w:szCs w:val="30"/>
        </w:rPr>
        <w:t>）；</w:t>
      </w:r>
    </w:p>
    <w:p w14:paraId="11713797">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优秀团支部（班集体）优秀奖3名（+4</w:t>
      </w:r>
      <w:r>
        <w:rPr>
          <w:rFonts w:hint="eastAsia" w:ascii="仿宋_GB2312" w:hAnsi="仿宋_GB2312" w:eastAsia="仿宋_GB2312" w:cs="Times New Roman"/>
          <w:sz w:val="30"/>
          <w:szCs w:val="30"/>
        </w:rPr>
        <w:t>分或1分</w:t>
      </w:r>
      <w:r>
        <w:rPr>
          <w:rFonts w:ascii="仿宋_GB2312" w:hAnsi="仿宋_GB2312" w:eastAsia="仿宋_GB2312" w:cs="Times New Roman"/>
          <w:sz w:val="30"/>
          <w:szCs w:val="30"/>
        </w:rPr>
        <w:t>）；</w:t>
      </w:r>
    </w:p>
    <w:p w14:paraId="754D0D0E">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单项奖若干（+2</w:t>
      </w:r>
      <w:r>
        <w:rPr>
          <w:rFonts w:hint="eastAsia" w:ascii="仿宋_GB2312" w:hAnsi="仿宋_GB2312" w:eastAsia="仿宋_GB2312" w:cs="Times New Roman"/>
          <w:sz w:val="30"/>
          <w:szCs w:val="30"/>
        </w:rPr>
        <w:t>分或0.5分</w:t>
      </w:r>
      <w:r>
        <w:rPr>
          <w:rFonts w:ascii="仿宋_GB2312" w:hAnsi="仿宋_GB2312" w:eastAsia="仿宋_GB2312" w:cs="Times New Roman"/>
          <w:sz w:val="30"/>
          <w:szCs w:val="30"/>
        </w:rPr>
        <w:t>）；</w:t>
      </w:r>
    </w:p>
    <w:p w14:paraId="2C7991C7">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班级所有成员获得综评加分（此项加分为额外加分，若班级不进行活动，则综评没有班级基础分）</w:t>
      </w:r>
      <w:r>
        <w:rPr>
          <w:rFonts w:hint="eastAsia" w:ascii="仿宋_GB2312" w:hAnsi="仿宋_GB2312" w:eastAsia="仿宋_GB2312" w:cs="Times New Roman"/>
          <w:sz w:val="30"/>
          <w:szCs w:val="30"/>
        </w:rPr>
        <w:t>；同时</w:t>
      </w:r>
      <w:r>
        <w:rPr>
          <w:rFonts w:ascii="仿宋_GB2312" w:hAnsi="仿宋_GB2312" w:eastAsia="仿宋_GB2312" w:cs="Times New Roman"/>
          <w:sz w:val="30"/>
          <w:szCs w:val="30"/>
        </w:rPr>
        <w:t>根据结题答辩情况</w:t>
      </w:r>
      <w:r>
        <w:rPr>
          <w:rFonts w:ascii="仿宋_GB2312" w:hAnsi="仿宋_GB2312" w:eastAsia="仿宋_GB2312" w:cs="Times New Roman"/>
          <w:b/>
          <w:bCs/>
          <w:sz w:val="30"/>
          <w:szCs w:val="30"/>
        </w:rPr>
        <w:t>奖励班级建设经费</w:t>
      </w:r>
      <w:r>
        <w:rPr>
          <w:rFonts w:ascii="仿宋_GB2312" w:hAnsi="仿宋_GB2312" w:eastAsia="仿宋_GB2312" w:cs="Times New Roman"/>
          <w:sz w:val="30"/>
          <w:szCs w:val="30"/>
        </w:rPr>
        <w:t>，以后期最新通知为准。</w:t>
      </w:r>
    </w:p>
    <w:p w14:paraId="3AE35437">
      <w:pPr>
        <w:spacing w:line="560" w:lineRule="exact"/>
        <w:ind w:firstLine="600" w:firstLineChars="200"/>
        <w:rPr>
          <w:rFonts w:hint="eastAsia" w:ascii="黑体" w:hAnsi="黑体" w:eastAsia="黑体" w:cs="Times New Roman"/>
          <w:sz w:val="30"/>
          <w:szCs w:val="30"/>
        </w:rPr>
      </w:pPr>
      <w:r>
        <w:rPr>
          <w:rFonts w:ascii="黑体" w:hAnsi="黑体" w:eastAsia="黑体" w:cs="Times New Roman"/>
          <w:sz w:val="30"/>
          <w:szCs w:val="30"/>
        </w:rPr>
        <w:t>六、其他说明</w:t>
      </w:r>
    </w:p>
    <w:p w14:paraId="61A06383">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1.心理健康类活动由基层班级心理委员主要负责，其他类活动由基层班团班长和团支书带领其他班委成员完成。</w:t>
      </w:r>
    </w:p>
    <w:p w14:paraId="5D080E9B">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2.基层班团</w:t>
      </w:r>
      <w:r>
        <w:rPr>
          <w:rFonts w:hint="eastAsia" w:ascii="仿宋_GB2312" w:hAnsi="仿宋_GB2312" w:eastAsia="仿宋_GB2312" w:cs="Times New Roman"/>
          <w:sz w:val="30"/>
          <w:szCs w:val="30"/>
        </w:rPr>
        <w:t>每次</w:t>
      </w:r>
      <w:r>
        <w:rPr>
          <w:rFonts w:ascii="仿宋_GB2312" w:hAnsi="仿宋_GB2312" w:eastAsia="仿宋_GB2312" w:cs="Times New Roman"/>
          <w:sz w:val="30"/>
          <w:szCs w:val="30"/>
        </w:rPr>
        <w:t>开展活动，班委需如实记录出席人数，参与率需达80%以上，后期活动审核需提交文件以证明。</w:t>
      </w:r>
    </w:p>
    <w:p w14:paraId="659BA335">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3.关于各阶段材料提交</w:t>
      </w:r>
    </w:p>
    <w:p w14:paraId="01FF017F">
      <w:pPr>
        <w:spacing w:line="560" w:lineRule="exact"/>
        <w:ind w:firstLine="600" w:firstLineChars="200"/>
        <w:rPr>
          <w:rFonts w:hint="eastAsia" w:ascii="仿宋_GB2312" w:hAnsi="仿宋_GB2312" w:eastAsia="仿宋_GB2312" w:cs="Times New Roman"/>
          <w:sz w:val="30"/>
          <w:szCs w:val="30"/>
          <w:highlight w:val="yellow"/>
        </w:rPr>
      </w:pPr>
      <w:r>
        <w:rPr>
          <w:rFonts w:ascii="仿宋_GB2312" w:hAnsi="仿宋_GB2312" w:eastAsia="仿宋_GB2312" w:cs="Times New Roman"/>
          <w:sz w:val="30"/>
          <w:szCs w:val="30"/>
          <w:highlight w:val="yellow"/>
        </w:rPr>
        <w:t>立项需要提交：</w:t>
      </w:r>
      <w:r>
        <w:rPr>
          <w:rFonts w:hint="eastAsia" w:ascii="仿宋_GB2312" w:hAnsi="仿宋_GB2312" w:eastAsia="仿宋_GB2312" w:cs="Times New Roman"/>
          <w:sz w:val="30"/>
          <w:szCs w:val="30"/>
          <w:highlight w:val="yellow"/>
        </w:rPr>
        <w:t>（</w:t>
      </w:r>
      <w:r>
        <w:rPr>
          <w:rFonts w:ascii="仿宋_GB2312" w:hAnsi="仿宋_GB2312" w:eastAsia="仿宋_GB2312" w:cs="Times New Roman"/>
          <w:sz w:val="30"/>
          <w:szCs w:val="30"/>
          <w:highlight w:val="yellow"/>
        </w:rPr>
        <w:t>1）</w:t>
      </w:r>
      <w:r>
        <w:rPr>
          <w:rFonts w:hint="eastAsia" w:ascii="仿宋_GB2312" w:hAnsi="仿宋_GB2312" w:eastAsia="仿宋_GB2312" w:cs="Times New Roman"/>
          <w:sz w:val="30"/>
          <w:szCs w:val="30"/>
          <w:highlight w:val="yellow"/>
        </w:rPr>
        <w:t>各项</w:t>
      </w:r>
      <w:r>
        <w:rPr>
          <w:rFonts w:ascii="仿宋_GB2312" w:hAnsi="仿宋_GB2312" w:eastAsia="仿宋_GB2312" w:cs="Times New Roman"/>
          <w:sz w:val="30"/>
          <w:szCs w:val="30"/>
          <w:highlight w:val="yellow"/>
        </w:rPr>
        <w:t>活动立项登记表；</w:t>
      </w:r>
      <w:r>
        <w:rPr>
          <w:rFonts w:hint="eastAsia" w:ascii="仿宋_GB2312" w:hAnsi="仿宋_GB2312" w:eastAsia="仿宋_GB2312" w:cs="Times New Roman"/>
          <w:sz w:val="30"/>
          <w:szCs w:val="30"/>
          <w:highlight w:val="yellow"/>
        </w:rPr>
        <w:t>（</w:t>
      </w:r>
      <w:r>
        <w:rPr>
          <w:rFonts w:ascii="仿宋_GB2312" w:hAnsi="仿宋_GB2312" w:eastAsia="仿宋_GB2312" w:cs="Times New Roman"/>
          <w:sz w:val="30"/>
          <w:szCs w:val="30"/>
          <w:highlight w:val="yellow"/>
        </w:rPr>
        <w:t>2）</w:t>
      </w:r>
      <w:r>
        <w:rPr>
          <w:rFonts w:hint="eastAsia" w:ascii="仿宋_GB2312" w:hAnsi="仿宋_GB2312" w:eastAsia="仿宋_GB2312" w:cs="Times New Roman"/>
          <w:sz w:val="30"/>
          <w:szCs w:val="30"/>
          <w:highlight w:val="yellow"/>
        </w:rPr>
        <w:t>答辩ppt</w:t>
      </w:r>
    </w:p>
    <w:p w14:paraId="5F0829C8">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中期检查需要提交：</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1）</w:t>
      </w:r>
      <w:r>
        <w:rPr>
          <w:rFonts w:hint="eastAsia" w:ascii="仿宋_GB2312" w:hAnsi="仿宋_GB2312" w:eastAsia="仿宋_GB2312" w:cs="Times New Roman"/>
          <w:sz w:val="30"/>
          <w:szCs w:val="30"/>
        </w:rPr>
        <w:t>各项活动</w:t>
      </w:r>
      <w:r>
        <w:rPr>
          <w:rFonts w:ascii="仿宋_GB2312" w:hAnsi="仿宋_GB2312" w:eastAsia="仿宋_GB2312" w:cs="Times New Roman"/>
          <w:sz w:val="30"/>
          <w:szCs w:val="30"/>
        </w:rPr>
        <w:t>总结</w:t>
      </w:r>
      <w:r>
        <w:rPr>
          <w:rFonts w:hint="eastAsia" w:ascii="仿宋_GB2312" w:hAnsi="仿宋_GB2312" w:eastAsia="仿宋_GB2312" w:cs="Times New Roman"/>
          <w:sz w:val="30"/>
          <w:szCs w:val="30"/>
        </w:rPr>
        <w:t>表</w:t>
      </w:r>
      <w:r>
        <w:rPr>
          <w:rFonts w:ascii="仿宋_GB2312" w:hAnsi="仿宋_GB2312" w:eastAsia="仿宋_GB2312" w:cs="Times New Roman"/>
          <w:sz w:val="30"/>
          <w:szCs w:val="30"/>
        </w:rPr>
        <w:t>（总结报告包括活动日程，前期准备，开展过程、活动收获，活动效果，得到的启发和不足之处等内容，</w:t>
      </w:r>
      <w:r>
        <w:rPr>
          <w:rFonts w:hint="eastAsia" w:ascii="仿宋_GB2312" w:hAnsi="仿宋_GB2312" w:eastAsia="仿宋_GB2312" w:cs="Times New Roman"/>
          <w:sz w:val="30"/>
          <w:szCs w:val="30"/>
        </w:rPr>
        <w:t>单项活动总字数400-600字</w:t>
      </w:r>
      <w:r>
        <w:rPr>
          <w:rFonts w:ascii="仿宋_GB2312" w:hAnsi="仿宋_GB2312" w:eastAsia="仿宋_GB2312" w:cs="Times New Roman"/>
          <w:sz w:val="30"/>
          <w:szCs w:val="30"/>
        </w:rPr>
        <w:t>）</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2）</w:t>
      </w:r>
      <w:r>
        <w:rPr>
          <w:rFonts w:hint="eastAsia" w:ascii="仿宋_GB2312" w:hAnsi="仿宋_GB2312" w:eastAsia="仿宋_GB2312" w:cs="Times New Roman"/>
          <w:sz w:val="30"/>
          <w:szCs w:val="30"/>
        </w:rPr>
        <w:t>半年度总结报告（1000字附近）</w:t>
      </w:r>
    </w:p>
    <w:p w14:paraId="46D0DB47">
      <w:pPr>
        <w:spacing w:line="560" w:lineRule="exact"/>
        <w:ind w:firstLine="600" w:firstLineChars="200"/>
        <w:rPr>
          <w:rFonts w:hint="eastAsia" w:ascii="仿宋_GB2312" w:hAnsi="仿宋_GB2312" w:eastAsia="仿宋_GB2312" w:cs="Times New Roman"/>
          <w:sz w:val="30"/>
          <w:szCs w:val="30"/>
        </w:rPr>
      </w:pPr>
      <w:r>
        <w:rPr>
          <w:rFonts w:ascii="仿宋_GB2312" w:hAnsi="仿宋_GB2312" w:eastAsia="仿宋_GB2312" w:cs="Times New Roman"/>
          <w:sz w:val="30"/>
          <w:szCs w:val="30"/>
        </w:rPr>
        <w:t>结题答辩：</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1）</w:t>
      </w:r>
      <w:r>
        <w:rPr>
          <w:rFonts w:hint="eastAsia" w:ascii="仿宋_GB2312" w:hAnsi="仿宋_GB2312" w:eastAsia="仿宋_GB2312" w:cs="Times New Roman"/>
          <w:sz w:val="30"/>
          <w:szCs w:val="30"/>
          <w:highlight w:val="yellow"/>
        </w:rPr>
        <w:t>班级年度事迹</w:t>
      </w:r>
      <w:r>
        <w:rPr>
          <w:rFonts w:ascii="仿宋_GB2312" w:hAnsi="仿宋_GB2312" w:eastAsia="仿宋_GB2312" w:cs="Times New Roman"/>
          <w:sz w:val="30"/>
          <w:szCs w:val="30"/>
          <w:highlight w:val="yellow"/>
        </w:rPr>
        <w:t>总结报告</w:t>
      </w:r>
      <w:r>
        <w:rPr>
          <w:rFonts w:hint="eastAsia" w:ascii="仿宋_GB2312" w:hAnsi="仿宋_GB2312" w:eastAsia="仿宋_GB2312" w:cs="Times New Roman"/>
          <w:sz w:val="30"/>
          <w:szCs w:val="30"/>
          <w:highlight w:val="yellow"/>
        </w:rPr>
        <w:t>（1500字附近，参考附件1）</w:t>
      </w:r>
      <w:r>
        <w:rPr>
          <w:rFonts w:ascii="仿宋_GB2312" w:hAnsi="仿宋_GB2312" w:eastAsia="仿宋_GB2312" w:cs="Times New Roman"/>
          <w:sz w:val="30"/>
          <w:szCs w:val="30"/>
          <w:highlight w:val="yellow"/>
        </w:rPr>
        <w:t>；</w:t>
      </w:r>
      <w:r>
        <w:rPr>
          <w:rFonts w:hint="eastAsia" w:ascii="仿宋_GB2312" w:hAnsi="仿宋_GB2312" w:eastAsia="仿宋_GB2312" w:cs="Times New Roman"/>
          <w:sz w:val="30"/>
          <w:szCs w:val="30"/>
        </w:rPr>
        <w:t>（2</w:t>
      </w:r>
      <w:r>
        <w:rPr>
          <w:rFonts w:ascii="仿宋_GB2312" w:hAnsi="仿宋_GB2312" w:eastAsia="仿宋_GB2312" w:cs="Times New Roman"/>
          <w:sz w:val="30"/>
          <w:szCs w:val="30"/>
        </w:rPr>
        <w:t>）班团活动照片</w:t>
      </w:r>
      <w:r>
        <w:rPr>
          <w:rFonts w:hint="eastAsia" w:ascii="仿宋_GB2312" w:hAnsi="仿宋_GB2312" w:eastAsia="仿宋_GB2312" w:cs="Times New Roman"/>
          <w:sz w:val="30"/>
          <w:szCs w:val="30"/>
        </w:rPr>
        <w:t>；（3）</w:t>
      </w:r>
      <w:r>
        <w:rPr>
          <w:rFonts w:ascii="仿宋_GB2312" w:hAnsi="仿宋_GB2312" w:eastAsia="仿宋_GB2312" w:cs="Times New Roman"/>
          <w:sz w:val="30"/>
          <w:szCs w:val="30"/>
        </w:rPr>
        <w:t>结题答辩ppt</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1）</w:t>
      </w:r>
      <w:r>
        <w:rPr>
          <w:rFonts w:hint="eastAsia" w:ascii="仿宋_GB2312" w:hAnsi="仿宋_GB2312" w:eastAsia="仿宋_GB2312" w:cs="Times New Roman"/>
          <w:sz w:val="30"/>
          <w:szCs w:val="30"/>
        </w:rPr>
        <w:t>各项活动</w:t>
      </w:r>
      <w:r>
        <w:rPr>
          <w:rFonts w:ascii="仿宋_GB2312" w:hAnsi="仿宋_GB2312" w:eastAsia="仿宋_GB2312" w:cs="Times New Roman"/>
          <w:sz w:val="30"/>
          <w:szCs w:val="30"/>
        </w:rPr>
        <w:t>总结</w:t>
      </w:r>
      <w:r>
        <w:rPr>
          <w:rFonts w:hint="eastAsia" w:ascii="仿宋_GB2312" w:hAnsi="仿宋_GB2312" w:eastAsia="仿宋_GB2312" w:cs="Times New Roman"/>
          <w:sz w:val="30"/>
          <w:szCs w:val="30"/>
        </w:rPr>
        <w:t>表；</w:t>
      </w:r>
    </w:p>
    <w:p w14:paraId="4D412E85">
      <w:pPr>
        <w:spacing w:line="560" w:lineRule="exact"/>
        <w:ind w:firstLine="600" w:firstLineChars="200"/>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rPr>
        <w:t>4.</w:t>
      </w:r>
      <w:r>
        <w:rPr>
          <w:rFonts w:ascii="仿宋_GB2312" w:hAnsi="仿宋_GB2312" w:eastAsia="仿宋_GB2312" w:cs="Times New Roman"/>
          <w:sz w:val="30"/>
          <w:szCs w:val="30"/>
        </w:rPr>
        <w:t>部分活动额外提交要求及材料会在对应活动处补充；</w:t>
      </w:r>
    </w:p>
    <w:p w14:paraId="01C16006">
      <w:pPr>
        <w:spacing w:line="560" w:lineRule="exact"/>
        <w:ind w:firstLine="600" w:firstLineChars="200"/>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rPr>
        <w:t>5.</w:t>
      </w:r>
      <w:r>
        <w:rPr>
          <w:rFonts w:ascii="仿宋_GB2312" w:hAnsi="仿宋_GB2312" w:eastAsia="仿宋_GB2312" w:cs="Times New Roman"/>
          <w:sz w:val="30"/>
          <w:szCs w:val="30"/>
        </w:rPr>
        <w:t>组织开展心理健康类活动的，其中心理委员实践活动还需由心理委员提交心理委员实践报告，心理情景剧和心理辩论赛活动的还需提交相应作品；职业探索类需要提交每位同学的简历；</w:t>
      </w:r>
    </w:p>
    <w:p w14:paraId="5FABB94E">
      <w:pPr>
        <w:spacing w:line="560" w:lineRule="exact"/>
        <w:ind w:firstLine="600" w:firstLineChars="200"/>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rPr>
        <w:t>6</w:t>
      </w:r>
      <w:r>
        <w:rPr>
          <w:rFonts w:ascii="仿宋_GB2312" w:hAnsi="仿宋_GB2312" w:eastAsia="仿宋_GB2312" w:cs="Times New Roman"/>
          <w:sz w:val="30"/>
          <w:szCs w:val="30"/>
        </w:rPr>
        <w:t>.本项活动最终解释权归</w:t>
      </w:r>
      <w:r>
        <w:rPr>
          <w:rFonts w:hint="eastAsia" w:ascii="仿宋_GB2312" w:hAnsi="仿宋_GB2312" w:eastAsia="仿宋_GB2312" w:cs="Times New Roman"/>
          <w:sz w:val="30"/>
          <w:szCs w:val="30"/>
        </w:rPr>
        <w:t>材料</w:t>
      </w:r>
      <w:r>
        <w:rPr>
          <w:rFonts w:ascii="仿宋_GB2312" w:hAnsi="仿宋_GB2312" w:eastAsia="仿宋_GB2312" w:cs="Times New Roman"/>
          <w:sz w:val="30"/>
          <w:szCs w:val="30"/>
        </w:rPr>
        <w:t>学院团委所有，如有任何疑问请基层班团负责人联系</w:t>
      </w:r>
      <w:r>
        <w:rPr>
          <w:rFonts w:hint="eastAsia" w:ascii="仿宋_GB2312" w:hAnsi="仿宋_GB2312" w:eastAsia="仿宋_GB2312" w:cs="Times New Roman"/>
          <w:sz w:val="30"/>
          <w:szCs w:val="30"/>
        </w:rPr>
        <w:t>各班工作人员</w:t>
      </w:r>
      <w:r>
        <w:rPr>
          <w:rFonts w:ascii="仿宋_GB2312" w:hAnsi="仿宋_GB2312" w:eastAsia="仿宋_GB2312" w:cs="Times New Roman"/>
          <w:sz w:val="30"/>
          <w:szCs w:val="30"/>
        </w:rPr>
        <w:t>。</w:t>
      </w:r>
    </w:p>
    <w:p w14:paraId="5B6600C4">
      <w:pPr>
        <w:spacing w:line="560" w:lineRule="exact"/>
        <w:ind w:firstLine="600" w:firstLineChars="200"/>
        <w:rPr>
          <w:rFonts w:hint="eastAsia" w:ascii="仿宋_GB2312" w:hAnsi="仿宋_GB2312" w:eastAsia="仿宋_GB2312" w:cs="Times New Roman"/>
          <w:sz w:val="30"/>
          <w:szCs w:val="30"/>
        </w:rPr>
      </w:pPr>
    </w:p>
    <w:p w14:paraId="519DD708">
      <w:pPr>
        <w:spacing w:line="560" w:lineRule="exact"/>
        <w:ind w:firstLine="600" w:firstLineChars="200"/>
        <w:rPr>
          <w:rFonts w:hint="eastAsia" w:ascii="仿宋_GB2312" w:hAnsi="仿宋_GB2312" w:eastAsia="仿宋_GB2312" w:cs="Times New Roman"/>
          <w:sz w:val="30"/>
          <w:szCs w:val="30"/>
        </w:rPr>
      </w:pPr>
    </w:p>
    <w:p w14:paraId="5DA4949B">
      <w:pPr>
        <w:widowControl/>
        <w:jc w:val="left"/>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rPr>
        <w:br w:type="page"/>
      </w:r>
    </w:p>
    <w:p w14:paraId="3DF0B870">
      <w:pPr>
        <w:spacing w:line="560" w:lineRule="exact"/>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rPr>
        <w:t>附件：往届十佳班集体事迹总结报告</w:t>
      </w:r>
    </w:p>
    <w:p w14:paraId="25C582E1">
      <w:pPr>
        <w:spacing w:line="560" w:lineRule="exact"/>
        <w:jc w:val="center"/>
        <w:rPr>
          <w:rFonts w:hint="eastAsia" w:ascii="方正小标宋简体" w:hAnsi="仿宋_GB2312" w:eastAsia="方正小标宋简体" w:cs="Times New Roman"/>
          <w:sz w:val="36"/>
          <w:szCs w:val="36"/>
        </w:rPr>
      </w:pPr>
    </w:p>
    <w:p w14:paraId="0336FC27">
      <w:pPr>
        <w:spacing w:line="560" w:lineRule="exact"/>
        <w:jc w:val="center"/>
        <w:rPr>
          <w:rFonts w:ascii="Times New Roman" w:hAnsi="Times New Roman" w:eastAsia="小标宋"/>
          <w:kern w:val="44"/>
          <w:sz w:val="44"/>
          <w:szCs w:val="44"/>
        </w:rPr>
      </w:pPr>
      <w:r>
        <w:rPr>
          <w:rFonts w:hint="eastAsia" w:ascii="Times New Roman" w:hAnsi="Times New Roman" w:eastAsia="小标宋"/>
          <w:kern w:val="44"/>
          <w:sz w:val="44"/>
          <w:szCs w:val="44"/>
        </w:rPr>
        <w:t>承梁希之梦 担绿色使命 扬时代之帆</w:t>
      </w:r>
    </w:p>
    <w:p w14:paraId="5E22CCB2">
      <w:pPr>
        <w:spacing w:after="312" w:afterLines="100" w:line="560" w:lineRule="exact"/>
        <w:jc w:val="center"/>
        <w:rPr>
          <w:rFonts w:ascii="Times New Roman" w:hAnsi="Times New Roman" w:eastAsia="小标宋"/>
          <w:kern w:val="44"/>
          <w:sz w:val="40"/>
          <w:szCs w:val="40"/>
        </w:rPr>
      </w:pPr>
      <w:r>
        <w:rPr>
          <w:rFonts w:hint="eastAsia" w:ascii="Times New Roman" w:hAnsi="Times New Roman" w:eastAsia="小标宋"/>
          <w:kern w:val="44"/>
          <w:sz w:val="40"/>
          <w:szCs w:val="40"/>
        </w:rPr>
        <w:t>——材料学院梁希20-4班事迹材料</w:t>
      </w:r>
    </w:p>
    <w:p w14:paraId="5D9097F4">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梁希20-4班共有成员21人，其中中共党员9人，全员提交入党申请书。班级曾获</w:t>
      </w:r>
      <w:r>
        <w:rPr>
          <w:rFonts w:hint="eastAsia" w:ascii="Times New Roman" w:hAnsi="Times New Roman" w:eastAsia="仿宋_GB2312" w:cs="Times New Roman"/>
          <w:b/>
          <w:bCs/>
          <w:sz w:val="32"/>
          <w:szCs w:val="32"/>
        </w:rPr>
        <w:t>北京市“先进班集体”</w:t>
      </w:r>
      <w:r>
        <w:rPr>
          <w:rFonts w:hint="eastAsia" w:ascii="Times New Roman" w:hAnsi="Times New Roman" w:eastAsia="仿宋_GB2312" w:cs="Times New Roman"/>
          <w:sz w:val="32"/>
          <w:szCs w:val="32"/>
        </w:rPr>
        <w:t>、</w:t>
      </w:r>
      <w:r>
        <w:rPr>
          <w:rFonts w:hint="eastAsia" w:ascii="Times New Roman" w:hAnsi="Times New Roman" w:eastAsia="仿宋_GB2312" w:cs="Times New Roman"/>
          <w:b/>
          <w:bCs/>
          <w:sz w:val="32"/>
          <w:szCs w:val="32"/>
        </w:rPr>
        <w:t>首都“先锋杯”活力团支部</w:t>
      </w:r>
      <w:r>
        <w:rPr>
          <w:rFonts w:hint="eastAsia" w:ascii="Times New Roman" w:hAnsi="Times New Roman" w:eastAsia="仿宋_GB2312" w:cs="Times New Roman"/>
          <w:sz w:val="32"/>
          <w:szCs w:val="32"/>
        </w:rPr>
        <w:t>、</w:t>
      </w:r>
      <w:r>
        <w:rPr>
          <w:rFonts w:ascii="Times New Roman" w:hAnsi="Times New Roman" w:eastAsia="仿宋_GB2312" w:cs="Times New Roman"/>
          <w:b/>
          <w:bCs/>
          <w:sz w:val="32"/>
          <w:szCs w:val="32"/>
        </w:rPr>
        <w:t>校</w:t>
      </w:r>
      <w:r>
        <w:rPr>
          <w:rFonts w:hint="eastAsia" w:ascii="Times New Roman" w:hAnsi="Times New Roman" w:eastAsia="仿宋_GB2312" w:cs="Times New Roman"/>
          <w:b/>
          <w:bCs/>
          <w:sz w:val="32"/>
          <w:szCs w:val="32"/>
        </w:rPr>
        <w:t>“</w:t>
      </w:r>
      <w:r>
        <w:rPr>
          <w:rFonts w:ascii="Times New Roman" w:hAnsi="Times New Roman" w:eastAsia="仿宋_GB2312" w:cs="Times New Roman"/>
          <w:b/>
          <w:bCs/>
          <w:sz w:val="32"/>
          <w:szCs w:val="32"/>
        </w:rPr>
        <w:t>五四红旗团支部</w:t>
      </w:r>
      <w:r>
        <w:rPr>
          <w:rFonts w:hint="eastAsia" w:ascii="Times New Roman" w:hAnsi="Times New Roman" w:eastAsia="仿宋_GB2312" w:cs="Times New Roman"/>
          <w:b/>
          <w:bCs/>
          <w:sz w:val="32"/>
          <w:szCs w:val="32"/>
        </w:rPr>
        <w:t>”</w:t>
      </w:r>
      <w:r>
        <w:rPr>
          <w:rFonts w:ascii="Times New Roman" w:hAnsi="Times New Roman" w:eastAsia="仿宋_GB2312" w:cs="Times New Roman"/>
          <w:sz w:val="32"/>
          <w:szCs w:val="32"/>
        </w:rPr>
        <w:t>等10余项荣誉称号。班级以“树木树人梁希魂”为口号，知责于心、牢记使命、团结一致、踔厉奋发，承梁希之梦，担绿色使命</w:t>
      </w:r>
      <w:r>
        <w:rPr>
          <w:rFonts w:hint="eastAsia" w:ascii="Times New Roman" w:hAnsi="Times New Roman" w:eastAsia="仿宋_GB2312" w:cs="Times New Roman"/>
          <w:sz w:val="32"/>
          <w:szCs w:val="32"/>
        </w:rPr>
        <w:t>，扬时代之帆</w:t>
      </w:r>
      <w:r>
        <w:rPr>
          <w:rFonts w:ascii="Times New Roman" w:hAnsi="Times New Roman" w:eastAsia="仿宋_GB2312" w:cs="Times New Roman"/>
          <w:sz w:val="32"/>
          <w:szCs w:val="32"/>
        </w:rPr>
        <w:t>。班级建设主要特色如下：</w:t>
      </w:r>
    </w:p>
    <w:p w14:paraId="4F7E466B">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一、承载梁希之梦，知行合一养优良学风</w:t>
      </w:r>
    </w:p>
    <w:p w14:paraId="4D4B36A9">
      <w:pPr>
        <w:pStyle w:val="9"/>
        <w:spacing w:line="560" w:lineRule="exact"/>
        <w:ind w:firstLine="643"/>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班级努力营造“研学”氛围，</w:t>
      </w:r>
      <w:r>
        <w:rPr>
          <w:rFonts w:hint="eastAsia" w:ascii="Times New Roman" w:hAnsi="Times New Roman" w:eastAsia="仿宋_GB2312" w:cs="Times New Roman"/>
          <w:sz w:val="32"/>
          <w:szCs w:val="32"/>
        </w:rPr>
        <w:t>学习习惯养成打卡常态化，走进国家重点实验室、行业企业访学交流，</w:t>
      </w:r>
      <w:r>
        <w:rPr>
          <w:rFonts w:ascii="Times New Roman" w:hAnsi="Times New Roman" w:eastAsia="仿宋_GB2312" w:cs="Times New Roman"/>
          <w:sz w:val="32"/>
          <w:szCs w:val="32"/>
        </w:rPr>
        <w:t>班级成员乐学好学</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成绩突出</w:t>
      </w:r>
      <w:r>
        <w:rPr>
          <w:rFonts w:hint="eastAsia" w:ascii="Times New Roman" w:hAnsi="Times New Roman" w:eastAsia="仿宋_GB2312" w:cs="Times New Roman"/>
          <w:sz w:val="32"/>
          <w:szCs w:val="32"/>
        </w:rPr>
        <w:t>。成员</w:t>
      </w:r>
      <w:r>
        <w:rPr>
          <w:rFonts w:ascii="Times New Roman" w:hAnsi="Times New Roman" w:eastAsia="仿宋_GB2312" w:cs="Times New Roman"/>
          <w:sz w:val="32"/>
          <w:szCs w:val="32"/>
        </w:rPr>
        <w:t>平均学分积</w:t>
      </w:r>
      <w:r>
        <w:rPr>
          <w:rFonts w:ascii="Times New Roman" w:hAnsi="Times New Roman" w:eastAsia="仿宋_GB2312" w:cs="Times New Roman"/>
          <w:b/>
          <w:bCs/>
          <w:sz w:val="32"/>
          <w:szCs w:val="32"/>
        </w:rPr>
        <w:t>90.</w:t>
      </w:r>
      <w:r>
        <w:rPr>
          <w:rFonts w:hint="eastAsia" w:ascii="Times New Roman" w:hAnsi="Times New Roman" w:eastAsia="仿宋_GB2312" w:cs="Times New Roman"/>
          <w:b/>
          <w:bCs/>
          <w:sz w:val="32"/>
          <w:szCs w:val="32"/>
        </w:rPr>
        <w:t>95</w:t>
      </w:r>
      <w:r>
        <w:rPr>
          <w:rFonts w:ascii="Times New Roman" w:hAnsi="Times New Roman" w:eastAsia="仿宋_GB2312" w:cs="Times New Roman"/>
          <w:sz w:val="32"/>
          <w:szCs w:val="32"/>
        </w:rPr>
        <w:t>分，</w:t>
      </w:r>
      <w:r>
        <w:rPr>
          <w:rFonts w:hint="eastAsia" w:ascii="Times New Roman" w:hAnsi="Times New Roman" w:eastAsia="仿宋_GB2312" w:cs="Times New Roman"/>
          <w:sz w:val="32"/>
          <w:szCs w:val="32"/>
        </w:rPr>
        <w:t>位居全院</w:t>
      </w:r>
      <w:r>
        <w:rPr>
          <w:rFonts w:hint="eastAsia" w:ascii="Times New Roman" w:hAnsi="Times New Roman" w:eastAsia="仿宋_GB2312" w:cs="Times New Roman"/>
          <w:b/>
          <w:bCs/>
          <w:sz w:val="32"/>
          <w:szCs w:val="32"/>
        </w:rPr>
        <w:t>第1名</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班级成员</w:t>
      </w:r>
      <w:r>
        <w:rPr>
          <w:rFonts w:ascii="Times New Roman" w:hAnsi="Times New Roman" w:eastAsia="仿宋_GB2312" w:cs="Times New Roman"/>
          <w:sz w:val="32"/>
          <w:szCs w:val="32"/>
        </w:rPr>
        <w:t>获国家奖学金</w:t>
      </w:r>
      <w:r>
        <w:rPr>
          <w:rFonts w:ascii="Times New Roman" w:hAnsi="Times New Roman" w:eastAsia="仿宋_GB2312" w:cs="Times New Roman"/>
          <w:b/>
          <w:bCs/>
          <w:sz w:val="32"/>
          <w:szCs w:val="32"/>
        </w:rPr>
        <w:t>2人次</w:t>
      </w:r>
      <w:r>
        <w:rPr>
          <w:rFonts w:ascii="Times New Roman" w:hAnsi="Times New Roman" w:eastAsia="仿宋_GB2312" w:cs="Times New Roman"/>
          <w:sz w:val="32"/>
          <w:szCs w:val="32"/>
        </w:rPr>
        <w:t>，国家励志奖学金</w:t>
      </w:r>
      <w:r>
        <w:rPr>
          <w:rFonts w:ascii="Times New Roman" w:hAnsi="Times New Roman" w:eastAsia="仿宋_GB2312" w:cs="Times New Roman"/>
          <w:b/>
          <w:bCs/>
          <w:sz w:val="32"/>
          <w:szCs w:val="32"/>
        </w:rPr>
        <w:t>2人次</w:t>
      </w:r>
      <w:r>
        <w:rPr>
          <w:rFonts w:ascii="Times New Roman" w:hAnsi="Times New Roman" w:eastAsia="仿宋_GB2312" w:cs="Times New Roman"/>
          <w:sz w:val="32"/>
          <w:szCs w:val="32"/>
        </w:rPr>
        <w:t>，各类奖学金</w:t>
      </w:r>
      <w:r>
        <w:rPr>
          <w:rFonts w:ascii="Times New Roman" w:hAnsi="Times New Roman" w:eastAsia="仿宋_GB2312" w:cs="Times New Roman"/>
          <w:b/>
          <w:bCs/>
          <w:sz w:val="32"/>
          <w:szCs w:val="32"/>
        </w:rPr>
        <w:t>47人次</w:t>
      </w:r>
      <w:r>
        <w:rPr>
          <w:rFonts w:ascii="Times New Roman" w:hAnsi="Times New Roman" w:eastAsia="仿宋_GB2312" w:cs="Times New Roman"/>
          <w:sz w:val="32"/>
          <w:szCs w:val="32"/>
        </w:rPr>
        <w:t>，奖学金总额累计超过</w:t>
      </w:r>
      <w:r>
        <w:rPr>
          <w:rFonts w:ascii="Times New Roman" w:hAnsi="Times New Roman" w:eastAsia="仿宋_GB2312" w:cs="Times New Roman"/>
          <w:b/>
          <w:bCs/>
          <w:sz w:val="32"/>
          <w:szCs w:val="32"/>
        </w:rPr>
        <w:t>11万元</w:t>
      </w:r>
      <w:r>
        <w:rPr>
          <w:rFonts w:ascii="Times New Roman" w:hAnsi="Times New Roman" w:eastAsia="仿宋_GB2312" w:cs="Times New Roman"/>
          <w:sz w:val="32"/>
          <w:szCs w:val="32"/>
        </w:rPr>
        <w:t>，获三好学生、优秀学生干部等荣誉称号</w:t>
      </w:r>
      <w:r>
        <w:rPr>
          <w:rFonts w:ascii="Times New Roman" w:hAnsi="Times New Roman" w:eastAsia="仿宋_GB2312" w:cs="Times New Roman"/>
          <w:b/>
          <w:bCs/>
          <w:sz w:val="32"/>
          <w:szCs w:val="32"/>
        </w:rPr>
        <w:t>46人次</w:t>
      </w:r>
      <w:r>
        <w:rPr>
          <w:rFonts w:ascii="Times New Roman" w:hAnsi="Times New Roman" w:eastAsia="仿宋_GB2312" w:cs="Times New Roman"/>
          <w:sz w:val="32"/>
          <w:szCs w:val="32"/>
        </w:rPr>
        <w:t>。班级成员积极投身学术科研，参与各类学科竞赛，总计获奖</w:t>
      </w:r>
      <w:r>
        <w:rPr>
          <w:rFonts w:ascii="Times New Roman" w:hAnsi="Times New Roman" w:eastAsia="仿宋_GB2312" w:cs="Times New Roman"/>
          <w:b/>
          <w:bCs/>
          <w:sz w:val="32"/>
          <w:szCs w:val="32"/>
        </w:rPr>
        <w:t>46人次</w:t>
      </w:r>
      <w:r>
        <w:rPr>
          <w:rFonts w:ascii="Times New Roman" w:hAnsi="Times New Roman" w:eastAsia="仿宋_GB2312" w:cs="Times New Roman"/>
          <w:sz w:val="32"/>
          <w:szCs w:val="32"/>
        </w:rPr>
        <w:t>，其中国家级奖项</w:t>
      </w:r>
      <w:r>
        <w:rPr>
          <w:rFonts w:ascii="Times New Roman" w:hAnsi="Times New Roman" w:eastAsia="仿宋_GB2312" w:cs="Times New Roman"/>
          <w:b/>
          <w:bCs/>
          <w:sz w:val="32"/>
          <w:szCs w:val="32"/>
        </w:rPr>
        <w:t>31项</w:t>
      </w:r>
      <w:r>
        <w:rPr>
          <w:rFonts w:ascii="Times New Roman" w:hAnsi="Times New Roman" w:eastAsia="仿宋_GB2312" w:cs="Times New Roman"/>
          <w:sz w:val="32"/>
          <w:szCs w:val="32"/>
        </w:rPr>
        <w:t xml:space="preserve">，市级奖项 </w:t>
      </w:r>
      <w:r>
        <w:rPr>
          <w:rFonts w:ascii="Times New Roman" w:hAnsi="Times New Roman" w:eastAsia="仿宋_GB2312" w:cs="Times New Roman"/>
          <w:b/>
          <w:bCs/>
          <w:sz w:val="32"/>
          <w:szCs w:val="32"/>
        </w:rPr>
        <w:t>15项</w:t>
      </w:r>
      <w:r>
        <w:rPr>
          <w:rFonts w:ascii="Times New Roman" w:hAnsi="Times New Roman" w:eastAsia="仿宋_GB2312" w:cs="Times New Roman"/>
          <w:sz w:val="32"/>
          <w:szCs w:val="32"/>
        </w:rPr>
        <w:t>。在</w:t>
      </w:r>
      <w:r>
        <w:rPr>
          <w:rFonts w:ascii="Times New Roman" w:hAnsi="Times New Roman" w:eastAsia="仿宋_GB2312" w:cs="Times New Roman"/>
          <w:b/>
          <w:bCs/>
          <w:sz w:val="32"/>
          <w:szCs w:val="32"/>
        </w:rPr>
        <w:t>“一对一导师制”</w:t>
      </w:r>
      <w:r>
        <w:rPr>
          <w:rFonts w:ascii="Times New Roman" w:hAnsi="Times New Roman" w:eastAsia="仿宋_GB2312" w:cs="Times New Roman"/>
          <w:sz w:val="32"/>
          <w:szCs w:val="32"/>
        </w:rPr>
        <w:t>培养模式下，班级同学主持或参加大学生创新创业项目</w:t>
      </w:r>
      <w:r>
        <w:rPr>
          <w:rFonts w:ascii="Times New Roman" w:hAnsi="Times New Roman" w:eastAsia="仿宋_GB2312" w:cs="Times New Roman"/>
          <w:b/>
          <w:bCs/>
          <w:sz w:val="32"/>
          <w:szCs w:val="32"/>
        </w:rPr>
        <w:t>17项</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其中国家级</w:t>
      </w:r>
      <w:r>
        <w:rPr>
          <w:rFonts w:ascii="Times New Roman" w:hAnsi="Times New Roman" w:eastAsia="仿宋_GB2312" w:cs="Times New Roman"/>
          <w:b/>
          <w:bCs/>
          <w:sz w:val="32"/>
          <w:szCs w:val="32"/>
        </w:rPr>
        <w:t>2项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北京</w:t>
      </w:r>
      <w:r>
        <w:rPr>
          <w:rFonts w:ascii="Times New Roman" w:hAnsi="Times New Roman" w:eastAsia="仿宋_GB2312" w:cs="Times New Roman"/>
          <w:sz w:val="32"/>
          <w:szCs w:val="32"/>
        </w:rPr>
        <w:t>市级</w:t>
      </w:r>
      <w:r>
        <w:rPr>
          <w:rFonts w:hint="eastAsia" w:ascii="Times New Roman" w:hAnsi="Times New Roman" w:eastAsia="仿宋_GB2312" w:cs="Times New Roman"/>
          <w:b/>
          <w:bCs/>
          <w:sz w:val="32"/>
          <w:szCs w:val="32"/>
        </w:rPr>
        <w:t>6</w:t>
      </w:r>
      <w:r>
        <w:rPr>
          <w:rFonts w:ascii="Times New Roman" w:hAnsi="Times New Roman" w:eastAsia="仿宋_GB2312" w:cs="Times New Roman"/>
          <w:b/>
          <w:bCs/>
          <w:sz w:val="32"/>
          <w:szCs w:val="32"/>
        </w:rPr>
        <w:t>项</w:t>
      </w:r>
      <w:r>
        <w:rPr>
          <w:rFonts w:ascii="Times New Roman" w:hAnsi="Times New Roman" w:eastAsia="仿宋_GB2312" w:cs="Times New Roman"/>
          <w:sz w:val="32"/>
          <w:szCs w:val="32"/>
        </w:rPr>
        <w:t>，发表学术论文</w:t>
      </w:r>
      <w:r>
        <w:rPr>
          <w:rFonts w:ascii="Times New Roman" w:hAnsi="Times New Roman" w:eastAsia="仿宋_GB2312" w:cs="Times New Roman"/>
          <w:b/>
          <w:bCs/>
          <w:sz w:val="32"/>
          <w:szCs w:val="32"/>
        </w:rPr>
        <w:t>2篇</w:t>
      </w:r>
      <w:r>
        <w:rPr>
          <w:rFonts w:ascii="Times New Roman" w:hAnsi="Times New Roman" w:eastAsia="仿宋_GB2312" w:cs="Times New Roman"/>
          <w:sz w:val="32"/>
          <w:szCs w:val="32"/>
        </w:rPr>
        <w:t>，获批科研经费</w:t>
      </w:r>
      <w:r>
        <w:rPr>
          <w:rFonts w:ascii="Times New Roman" w:hAnsi="Times New Roman" w:eastAsia="仿宋_GB2312" w:cs="Times New Roman"/>
          <w:b/>
          <w:bCs/>
          <w:sz w:val="32"/>
          <w:szCs w:val="32"/>
        </w:rPr>
        <w:t>8.9万元</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现有10人保送至</w:t>
      </w:r>
      <w:r>
        <w:rPr>
          <w:rFonts w:hint="eastAsia" w:ascii="Times New Roman" w:hAnsi="Times New Roman" w:eastAsia="仿宋_GB2312" w:cs="Times New Roman"/>
          <w:b/>
          <w:bCs/>
          <w:sz w:val="32"/>
          <w:szCs w:val="32"/>
        </w:rPr>
        <w:t>浙江大学、中国科学院大学、华中科技大学</w:t>
      </w:r>
      <w:r>
        <w:rPr>
          <w:rFonts w:ascii="Times New Roman" w:hAnsi="Times New Roman" w:eastAsia="仿宋_GB2312" w:cs="Times New Roman"/>
          <w:sz w:val="32"/>
          <w:szCs w:val="32"/>
        </w:rPr>
        <w:t>等</w:t>
      </w:r>
      <w:r>
        <w:rPr>
          <w:rFonts w:hint="eastAsia" w:ascii="Times New Roman" w:hAnsi="Times New Roman" w:eastAsia="仿宋_GB2312" w:cs="Times New Roman"/>
          <w:sz w:val="32"/>
          <w:szCs w:val="32"/>
        </w:rPr>
        <w:t>985以上</w:t>
      </w:r>
      <w:r>
        <w:rPr>
          <w:rFonts w:ascii="Times New Roman" w:hAnsi="Times New Roman" w:eastAsia="仿宋_GB2312" w:cs="Times New Roman"/>
          <w:sz w:val="32"/>
          <w:szCs w:val="32"/>
        </w:rPr>
        <w:t>高校和科研院所。</w:t>
      </w:r>
    </w:p>
    <w:p w14:paraId="703EF5EC">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二、回应时代呼唤，坚定信念铸红色初心</w:t>
      </w:r>
    </w:p>
    <w:p w14:paraId="5CE36ECB">
      <w:pPr>
        <w:spacing w:line="560" w:lineRule="exact"/>
        <w:ind w:firstLine="643" w:firstLineChars="200"/>
        <w:rPr>
          <w:rFonts w:ascii="Times New Roman" w:hAnsi="Times New Roman" w:eastAsia="仿宋_GB2312" w:cs="Times New Roman"/>
          <w:sz w:val="32"/>
          <w:szCs w:val="32"/>
        </w:rPr>
      </w:pPr>
      <w:r>
        <w:rPr>
          <w:rFonts w:ascii="仿宋_GB2312" w:hAnsi="仿宋_GB2312" w:eastAsia="仿宋_GB2312" w:cs="仿宋_GB2312"/>
          <w:b/>
          <w:bCs/>
          <w:sz w:val="32"/>
          <w:szCs w:val="32"/>
          <w:lang w:eastAsia="zh-Hans"/>
        </w:rPr>
        <w:t>班级</w:t>
      </w:r>
      <w:r>
        <w:rPr>
          <w:rFonts w:hint="eastAsia" w:ascii="仿宋_GB2312" w:hAnsi="仿宋_GB2312" w:eastAsia="仿宋_GB2312" w:cs="仿宋_GB2312"/>
          <w:b/>
          <w:bCs/>
          <w:sz w:val="32"/>
          <w:szCs w:val="32"/>
        </w:rPr>
        <w:t>矢志</w:t>
      </w:r>
      <w:r>
        <w:rPr>
          <w:rFonts w:hint="eastAsia" w:ascii="仿宋_GB2312" w:hAnsi="仿宋_GB2312" w:eastAsia="仿宋_GB2312" w:cs="仿宋_GB2312"/>
          <w:b/>
          <w:bCs/>
          <w:sz w:val="32"/>
          <w:szCs w:val="32"/>
          <w:lang w:eastAsia="zh-Hans"/>
        </w:rPr>
        <w:t>追寻</w:t>
      </w:r>
      <w:r>
        <w:rPr>
          <w:rFonts w:hint="eastAsia" w:ascii="仿宋_GB2312" w:hAnsi="仿宋_GB2312" w:eastAsia="仿宋_GB2312" w:cs="仿宋_GB2312"/>
          <w:b/>
          <w:bCs/>
          <w:sz w:val="32"/>
          <w:szCs w:val="32"/>
        </w:rPr>
        <w:t>“红色”</w:t>
      </w:r>
      <w:r>
        <w:rPr>
          <w:rFonts w:hint="eastAsia" w:ascii="仿宋_GB2312" w:hAnsi="仿宋_GB2312" w:eastAsia="仿宋_GB2312" w:cs="仿宋_GB2312"/>
          <w:b/>
          <w:bCs/>
          <w:sz w:val="32"/>
          <w:szCs w:val="32"/>
          <w:lang w:eastAsia="zh-Hans"/>
        </w:rPr>
        <w:t>信仰</w:t>
      </w:r>
      <w:r>
        <w:rPr>
          <w:rFonts w:hint="eastAsia" w:ascii="仿宋_GB2312" w:hAnsi="仿宋_GB2312" w:eastAsia="仿宋_GB2312" w:cs="仿宋_GB2312"/>
          <w:b/>
          <w:bCs/>
          <w:sz w:val="32"/>
          <w:szCs w:val="32"/>
        </w:rPr>
        <w:t>，</w:t>
      </w:r>
      <w:r>
        <w:rPr>
          <w:rFonts w:hint="eastAsia" w:ascii="Times New Roman" w:hAnsi="Times New Roman" w:eastAsia="仿宋_GB2312" w:cs="Times New Roman"/>
          <w:sz w:val="32"/>
          <w:szCs w:val="32"/>
        </w:rPr>
        <w:t>积极推进党团班一体化建设，坚持</w:t>
      </w:r>
      <w:r>
        <w:rPr>
          <w:rFonts w:hint="eastAsia" w:ascii="Times New Roman" w:hAnsi="Times New Roman" w:eastAsia="仿宋_GB2312" w:cs="Times New Roman"/>
          <w:b/>
          <w:bCs/>
          <w:sz w:val="32"/>
          <w:szCs w:val="32"/>
        </w:rPr>
        <w:t>“每半月一会”</w:t>
      </w:r>
      <w:r>
        <w:rPr>
          <w:rFonts w:ascii="Times New Roman" w:hAnsi="Times New Roman" w:eastAsia="仿宋_GB2312" w:cs="Times New Roman"/>
          <w:sz w:val="32"/>
          <w:szCs w:val="32"/>
        </w:rPr>
        <w:t>组织</w:t>
      </w:r>
      <w:r>
        <w:rPr>
          <w:rFonts w:hint="eastAsia" w:ascii="Times New Roman" w:hAnsi="Times New Roman" w:eastAsia="仿宋_GB2312" w:cs="Times New Roman"/>
          <w:sz w:val="32"/>
          <w:szCs w:val="32"/>
        </w:rPr>
        <w:t>二十大、</w:t>
      </w:r>
      <w:r>
        <w:rPr>
          <w:rFonts w:ascii="Times New Roman" w:hAnsi="Times New Roman" w:eastAsia="仿宋_GB2312" w:cs="Times New Roman"/>
          <w:sz w:val="32"/>
          <w:szCs w:val="32"/>
        </w:rPr>
        <w:t>爱国主义、“党史”“四史”、“社会主义核心价值观学习、</w:t>
      </w:r>
      <w:r>
        <w:rPr>
          <w:rFonts w:hint="eastAsia" w:ascii="Times New Roman" w:hAnsi="Times New Roman" w:eastAsia="仿宋_GB2312" w:cs="Times New Roman"/>
          <w:sz w:val="32"/>
          <w:szCs w:val="32"/>
        </w:rPr>
        <w:t>累计开展理想信念教育类主题班会、团日活动</w:t>
      </w:r>
      <w:r>
        <w:rPr>
          <w:rFonts w:hint="eastAsia" w:ascii="Times New Roman" w:hAnsi="Times New Roman" w:eastAsia="仿宋_GB2312" w:cs="Times New Roman"/>
          <w:b/>
          <w:bCs/>
          <w:sz w:val="32"/>
          <w:szCs w:val="32"/>
        </w:rPr>
        <w:t>29次</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青年大学习每月完成率</w:t>
      </w:r>
      <w:r>
        <w:rPr>
          <w:rFonts w:hint="eastAsia" w:ascii="Times New Roman" w:hAnsi="Times New Roman" w:eastAsia="仿宋_GB2312" w:cs="Times New Roman"/>
          <w:b/>
          <w:bCs/>
          <w:sz w:val="32"/>
          <w:szCs w:val="32"/>
        </w:rPr>
        <w:t>100%，获评</w:t>
      </w:r>
      <w:r>
        <w:rPr>
          <w:rFonts w:ascii="Times New Roman" w:hAnsi="Times New Roman" w:eastAsia="仿宋_GB2312" w:cs="Times New Roman"/>
          <w:b/>
          <w:bCs/>
          <w:sz w:val="32"/>
          <w:szCs w:val="32"/>
        </w:rPr>
        <w:t>校</w:t>
      </w:r>
      <w:r>
        <w:rPr>
          <w:rFonts w:hint="eastAsia" w:ascii="Times New Roman" w:hAnsi="Times New Roman" w:eastAsia="仿宋_GB2312" w:cs="Times New Roman"/>
          <w:b/>
          <w:bCs/>
          <w:sz w:val="32"/>
          <w:szCs w:val="32"/>
        </w:rPr>
        <w:t>“</w:t>
      </w:r>
      <w:r>
        <w:rPr>
          <w:rFonts w:ascii="Times New Roman" w:hAnsi="Times New Roman" w:eastAsia="仿宋_GB2312" w:cs="Times New Roman"/>
          <w:b/>
          <w:bCs/>
          <w:sz w:val="32"/>
          <w:szCs w:val="32"/>
        </w:rPr>
        <w:t>五四红旗团支部</w:t>
      </w:r>
      <w:r>
        <w:rPr>
          <w:rFonts w:hint="eastAsia" w:ascii="Times New Roman" w:hAnsi="Times New Roman" w:eastAsia="仿宋_GB2312" w:cs="Times New Roman"/>
          <w:b/>
          <w:bCs/>
          <w:sz w:val="32"/>
          <w:szCs w:val="32"/>
        </w:rPr>
        <w:t>”，</w:t>
      </w:r>
      <w:r>
        <w:rPr>
          <w:rFonts w:hint="eastAsia" w:ascii="Times New Roman" w:hAnsi="Times New Roman" w:eastAsia="仿宋_GB2312" w:cs="Times New Roman"/>
          <w:sz w:val="32"/>
          <w:szCs w:val="32"/>
        </w:rPr>
        <w:t>推动所在党支部成功申报</w:t>
      </w:r>
      <w:r>
        <w:rPr>
          <w:rFonts w:hint="eastAsia" w:ascii="Times New Roman" w:hAnsi="Times New Roman" w:eastAsia="仿宋_GB2312" w:cs="Times New Roman"/>
          <w:b/>
          <w:bCs/>
          <w:sz w:val="32"/>
          <w:szCs w:val="32"/>
        </w:rPr>
        <w:t>样板党支部</w:t>
      </w:r>
      <w:r>
        <w:rPr>
          <w:rFonts w:hint="eastAsia" w:ascii="Times New Roman" w:hAnsi="Times New Roman" w:eastAsia="仿宋_GB2312" w:cs="Times New Roman"/>
          <w:sz w:val="32"/>
          <w:szCs w:val="32"/>
        </w:rPr>
        <w:t>，申请入党比例达</w:t>
      </w:r>
      <w:r>
        <w:rPr>
          <w:rFonts w:ascii="Times New Roman" w:hAnsi="Times New Roman" w:eastAsia="仿宋_GB2312" w:cs="Times New Roman"/>
          <w:b/>
          <w:bCs/>
          <w:sz w:val="32"/>
          <w:szCs w:val="32"/>
        </w:rPr>
        <w:t>100%</w:t>
      </w:r>
      <w:r>
        <w:rPr>
          <w:rFonts w:hint="eastAsia" w:ascii="Times New Roman" w:hAnsi="Times New Roman" w:eastAsia="仿宋_GB2312" w:cs="Times New Roman"/>
          <w:sz w:val="32"/>
          <w:szCs w:val="32"/>
        </w:rPr>
        <w:t>，党员比例达</w:t>
      </w:r>
      <w:r>
        <w:rPr>
          <w:rFonts w:hint="eastAsia" w:ascii="Times New Roman" w:hAnsi="Times New Roman" w:eastAsia="仿宋_GB2312" w:cs="Times New Roman"/>
          <w:b/>
          <w:bCs/>
          <w:sz w:val="32"/>
          <w:szCs w:val="32"/>
        </w:rPr>
        <w:t>50%</w:t>
      </w:r>
      <w:r>
        <w:rPr>
          <w:rFonts w:hint="eastAsia" w:ascii="Times New Roman" w:hAnsi="Times New Roman" w:eastAsia="仿宋_GB2312" w:cs="Times New Roman"/>
          <w:sz w:val="32"/>
          <w:szCs w:val="32"/>
        </w:rPr>
        <w:t>。志愿北京注册率</w:t>
      </w:r>
      <w:r>
        <w:rPr>
          <w:rFonts w:hint="eastAsia" w:ascii="Times New Roman" w:hAnsi="Times New Roman" w:eastAsia="仿宋_GB2312" w:cs="Times New Roman"/>
          <w:b/>
          <w:bCs/>
          <w:sz w:val="32"/>
          <w:szCs w:val="32"/>
        </w:rPr>
        <w:t>100%</w:t>
      </w:r>
      <w:r>
        <w:rPr>
          <w:rFonts w:hint="eastAsia" w:ascii="Times New Roman" w:hAnsi="Times New Roman" w:eastAsia="仿宋_GB2312" w:cs="Times New Roman"/>
          <w:sz w:val="32"/>
          <w:szCs w:val="32"/>
        </w:rPr>
        <w:t>，志愿服务参与率</w:t>
      </w:r>
      <w:r>
        <w:rPr>
          <w:rFonts w:hint="eastAsia" w:ascii="Times New Roman" w:hAnsi="Times New Roman" w:eastAsia="仿宋_GB2312" w:cs="Times New Roman"/>
          <w:b/>
          <w:bCs/>
          <w:sz w:val="32"/>
          <w:szCs w:val="32"/>
        </w:rPr>
        <w:t>100%</w:t>
      </w:r>
      <w:r>
        <w:rPr>
          <w:rFonts w:hint="eastAsia" w:ascii="Times New Roman" w:hAnsi="Times New Roman" w:eastAsia="仿宋_GB2312" w:cs="Times New Roman"/>
          <w:sz w:val="32"/>
          <w:szCs w:val="32"/>
        </w:rPr>
        <w:t>，总计志愿服务时长超1600h，</w:t>
      </w:r>
      <w:r>
        <w:rPr>
          <w:rFonts w:ascii="Times New Roman" w:hAnsi="Times New Roman" w:eastAsia="仿宋_GB2312" w:cs="Times New Roman"/>
          <w:b/>
          <w:bCs/>
          <w:sz w:val="32"/>
          <w:szCs w:val="32"/>
        </w:rPr>
        <w:t>17人</w:t>
      </w:r>
      <w:r>
        <w:rPr>
          <w:rFonts w:ascii="Times New Roman" w:hAnsi="Times New Roman" w:eastAsia="仿宋_GB2312" w:cs="Times New Roman"/>
          <w:sz w:val="32"/>
          <w:szCs w:val="32"/>
        </w:rPr>
        <w:t>在党支部或校院学生组织</w:t>
      </w:r>
      <w:r>
        <w:rPr>
          <w:rFonts w:hint="eastAsia" w:ascii="Times New Roman" w:hAnsi="Times New Roman" w:eastAsia="仿宋_GB2312" w:cs="Times New Roman"/>
          <w:sz w:val="32"/>
          <w:szCs w:val="32"/>
        </w:rPr>
        <w:t>担任骨干</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在服务师生中发光发热。</w:t>
      </w:r>
      <w:r>
        <w:rPr>
          <w:rFonts w:hint="eastAsia" w:ascii="Times New Roman" w:hAnsi="Times New Roman" w:eastAsia="仿宋_GB2312" w:cs="Times New Roman"/>
          <w:b/>
          <w:bCs/>
          <w:sz w:val="32"/>
          <w:szCs w:val="32"/>
        </w:rPr>
        <w:t>庆祝中国共产党成立一百周年广场合唱团、中国国际服务贸易交易会、中关村论坛、疫情防控值守、“萌芽”乡村支教、东王庄社区爱心助老</w:t>
      </w:r>
      <w:r>
        <w:rPr>
          <w:rFonts w:hint="eastAsia" w:ascii="Times New Roman" w:hAnsi="Times New Roman" w:eastAsia="仿宋_GB2312" w:cs="Times New Roman"/>
          <w:sz w:val="32"/>
          <w:szCs w:val="32"/>
        </w:rPr>
        <w:t>等志愿活动中，见证了班级成员响应时代号召的铮铮誓言，与此同时涌现出北京林业大学</w:t>
      </w:r>
      <w:r>
        <w:rPr>
          <w:rFonts w:hint="eastAsia" w:ascii="Times New Roman" w:hAnsi="Times New Roman" w:eastAsia="仿宋_GB2312" w:cs="Times New Roman"/>
          <w:b/>
          <w:bCs/>
          <w:sz w:val="32"/>
          <w:szCs w:val="32"/>
        </w:rPr>
        <w:t>“十佳优秀志愿服务个人”</w:t>
      </w:r>
      <w:r>
        <w:rPr>
          <w:rFonts w:hint="eastAsia" w:ascii="Times New Roman" w:hAnsi="Times New Roman" w:eastAsia="仿宋_GB2312" w:cs="Times New Roman"/>
          <w:sz w:val="32"/>
          <w:szCs w:val="32"/>
        </w:rPr>
        <w:t>等先进榜样。</w:t>
      </w:r>
    </w:p>
    <w:p w14:paraId="591F4623">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三、凝聚青年力量，林木寻根</w:t>
      </w:r>
      <w:r>
        <w:rPr>
          <w:rFonts w:hint="eastAsia" w:ascii="Times New Roman" w:hAnsi="Times New Roman" w:eastAsia="黑体" w:cs="Times New Roman"/>
          <w:sz w:val="32"/>
          <w:szCs w:val="32"/>
        </w:rPr>
        <w:t>立</w:t>
      </w:r>
      <w:r>
        <w:rPr>
          <w:rFonts w:ascii="Times New Roman" w:hAnsi="Times New Roman" w:eastAsia="黑体" w:cs="Times New Roman"/>
          <w:sz w:val="32"/>
          <w:szCs w:val="32"/>
        </w:rPr>
        <w:t>文化自信</w:t>
      </w:r>
    </w:p>
    <w:p w14:paraId="5D1D2637">
      <w:pPr>
        <w:spacing w:line="560" w:lineRule="exact"/>
        <w:ind w:firstLine="643" w:firstLineChars="200"/>
        <w:rPr>
          <w:rFonts w:ascii="Times New Roman" w:hAnsi="Times New Roman" w:eastAsia="仿宋_GB2312" w:cs="Times New Roman"/>
          <w:sz w:val="32"/>
          <w:szCs w:val="32"/>
        </w:rPr>
      </w:pPr>
      <w:r>
        <w:rPr>
          <w:rFonts w:hint="eastAsia" w:ascii="仿宋_GB2312" w:hAnsi="仿宋_GB2312" w:eastAsia="仿宋_GB2312" w:cs="仿宋_GB2312"/>
          <w:b/>
          <w:bCs/>
          <w:sz w:val="32"/>
          <w:szCs w:val="32"/>
          <w:lang w:eastAsia="zh-Hans"/>
        </w:rPr>
        <w:t>砥砺传承</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Hans"/>
        </w:rPr>
        <w:t>林</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Hans"/>
        </w:rPr>
        <w:t>精神</w:t>
      </w:r>
      <w:r>
        <w:rPr>
          <w:rFonts w:hint="eastAsia" w:ascii="仿宋_GB2312" w:hAnsi="仿宋_GB2312" w:eastAsia="仿宋_GB2312" w:cs="仿宋_GB2312"/>
          <w:b/>
          <w:bCs/>
          <w:sz w:val="32"/>
          <w:szCs w:val="32"/>
        </w:rPr>
        <w:t>，</w:t>
      </w:r>
      <w:r>
        <w:rPr>
          <w:rFonts w:hint="eastAsia" w:ascii="Times New Roman" w:hAnsi="Times New Roman" w:eastAsia="仿宋_GB2312" w:cs="Times New Roman"/>
          <w:sz w:val="32"/>
          <w:szCs w:val="32"/>
        </w:rPr>
        <w:t>开展</w:t>
      </w:r>
      <w:r>
        <w:rPr>
          <w:rFonts w:hint="eastAsia" w:ascii="仿宋_GB2312" w:hAnsi="仿宋_GB2312" w:eastAsia="仿宋_GB2312" w:cs="仿宋_GB2312"/>
          <w:b/>
          <w:bCs/>
          <w:sz w:val="32"/>
          <w:szCs w:val="32"/>
        </w:rPr>
        <w:t>“梁希人物志”</w:t>
      </w:r>
      <w:r>
        <w:rPr>
          <w:rFonts w:hint="eastAsia" w:ascii="仿宋_GB2312" w:hAnsi="仿宋_GB2312" w:eastAsia="仿宋_GB2312" w:cs="仿宋_GB2312"/>
          <w:sz w:val="32"/>
          <w:szCs w:val="32"/>
          <w:lang w:eastAsia="zh-Hans"/>
        </w:rPr>
        <w:t>特色活动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Hans"/>
        </w:rPr>
        <w:t>以</w:t>
      </w:r>
      <w:r>
        <w:rPr>
          <w:rFonts w:hint="eastAsia" w:ascii="仿宋_GB2312" w:hAnsi="仿宋_GB2312" w:eastAsia="仿宋_GB2312" w:cs="仿宋_GB2312"/>
          <w:sz w:val="32"/>
          <w:szCs w:val="32"/>
        </w:rPr>
        <w:t>抒情图文推送</w:t>
      </w:r>
      <w:r>
        <w:rPr>
          <w:rFonts w:hint="eastAsia" w:ascii="仿宋_GB2312" w:hAnsi="仿宋_GB2312" w:eastAsia="仿宋_GB2312" w:cs="仿宋_GB2312"/>
          <w:sz w:val="32"/>
          <w:szCs w:val="32"/>
          <w:lang w:eastAsia="zh-Hans"/>
        </w:rPr>
        <w:t>隔空对话林业</w:t>
      </w:r>
      <w:r>
        <w:rPr>
          <w:rFonts w:hint="eastAsia" w:ascii="仿宋_GB2312" w:hAnsi="仿宋_GB2312" w:eastAsia="仿宋_GB2312" w:cs="仿宋_GB2312"/>
          <w:sz w:val="32"/>
          <w:szCs w:val="32"/>
        </w:rPr>
        <w:t>先贤，追忆先辈事迹，感悟强林兴林使命，将家国情怀、绿色理念、文化自信厚植心中。</w:t>
      </w:r>
      <w:r>
        <w:rPr>
          <w:rFonts w:hint="eastAsia" w:ascii="Times New Roman" w:hAnsi="Times New Roman" w:eastAsia="仿宋_GB2312" w:cs="Times New Roman"/>
          <w:sz w:val="32"/>
          <w:szCs w:val="32"/>
        </w:rPr>
        <w:t>打造</w:t>
      </w:r>
      <w:r>
        <w:rPr>
          <w:rFonts w:hint="eastAsia" w:ascii="Times New Roman" w:hAnsi="Times New Roman" w:eastAsia="仿宋_GB2312" w:cs="Times New Roman"/>
          <w:b/>
          <w:bCs/>
          <w:sz w:val="32"/>
          <w:szCs w:val="32"/>
        </w:rPr>
        <w:t>“遇见你真好”</w:t>
      </w:r>
      <w:r>
        <w:rPr>
          <w:rFonts w:hint="eastAsia" w:ascii="Times New Roman" w:hAnsi="Times New Roman" w:eastAsia="仿宋_GB2312" w:cs="Times New Roman"/>
          <w:sz w:val="32"/>
          <w:szCs w:val="32"/>
        </w:rPr>
        <w:t>品牌</w:t>
      </w:r>
      <w:r>
        <w:rPr>
          <w:rFonts w:ascii="Times New Roman" w:hAnsi="Times New Roman" w:eastAsia="仿宋_GB2312" w:cs="Times New Roman"/>
          <w:sz w:val="32"/>
          <w:szCs w:val="32"/>
        </w:rPr>
        <w:t>活动</w:t>
      </w:r>
      <w:r>
        <w:rPr>
          <w:rFonts w:hint="eastAsia" w:ascii="Times New Roman" w:hAnsi="Times New Roman" w:eastAsia="仿宋_GB2312" w:cs="Times New Roman"/>
          <w:sz w:val="32"/>
          <w:szCs w:val="32"/>
        </w:rPr>
        <w:t>，累计开展</w:t>
      </w:r>
      <w:r>
        <w:rPr>
          <w:rFonts w:hint="eastAsia" w:ascii="Times New Roman" w:hAnsi="Times New Roman" w:eastAsia="仿宋_GB2312" w:cs="Times New Roman"/>
          <w:b/>
          <w:bCs/>
          <w:sz w:val="32"/>
          <w:szCs w:val="32"/>
        </w:rPr>
        <w:t>17场次</w:t>
      </w:r>
      <w:r>
        <w:rPr>
          <w:rFonts w:hint="eastAsia" w:ascii="Times New Roman" w:hAnsi="Times New Roman" w:eastAsia="仿宋_GB2312" w:cs="Times New Roman"/>
          <w:sz w:val="32"/>
          <w:szCs w:val="32"/>
        </w:rPr>
        <w:t>丰富多彩的团建活动，每年一张“金秋全家福”、一次“中秋家宴”、一次“心理团辅”、一件“共创艺术品”，逐渐凝聚起温暖小家，在校院多项活动中展现出较佳精神风貌，春季运动会师生体育项目中获</w:t>
      </w:r>
      <w:r>
        <w:rPr>
          <w:rFonts w:hint="eastAsia" w:ascii="Times New Roman" w:hAnsi="Times New Roman" w:eastAsia="仿宋_GB2312" w:cs="Times New Roman"/>
          <w:b/>
          <w:bCs/>
          <w:sz w:val="32"/>
          <w:szCs w:val="32"/>
        </w:rPr>
        <w:t>风采展示精神文明奖，</w:t>
      </w:r>
      <w:r>
        <w:rPr>
          <w:rFonts w:hint="eastAsia" w:ascii="Times New Roman" w:hAnsi="Times New Roman" w:eastAsia="仿宋_GB2312" w:cs="Times New Roman"/>
          <w:sz w:val="32"/>
          <w:szCs w:val="32"/>
        </w:rPr>
        <w:t>学院“一起材有料“班团心理主题活动中获</w:t>
      </w:r>
      <w:r>
        <w:rPr>
          <w:rFonts w:hint="eastAsia" w:ascii="Times New Roman" w:hAnsi="Times New Roman" w:eastAsia="仿宋_GB2312" w:cs="Times New Roman"/>
          <w:b/>
          <w:bCs/>
          <w:sz w:val="32"/>
          <w:szCs w:val="32"/>
        </w:rPr>
        <w:t>一等奖，</w:t>
      </w:r>
      <w:r>
        <w:rPr>
          <w:rFonts w:hint="eastAsia" w:ascii="Times New Roman" w:hAnsi="Times New Roman" w:eastAsia="仿宋_GB2312" w:cs="Times New Roman"/>
          <w:sz w:val="32"/>
          <w:szCs w:val="32"/>
        </w:rPr>
        <w:t>荣获</w:t>
      </w:r>
      <w:r>
        <w:rPr>
          <w:rFonts w:ascii="Times New Roman" w:hAnsi="Times New Roman" w:eastAsia="仿宋_GB2312" w:cs="Times New Roman"/>
          <w:b/>
          <w:bCs/>
          <w:sz w:val="32"/>
          <w:szCs w:val="32"/>
        </w:rPr>
        <w:t>北京市</w:t>
      </w:r>
      <w:r>
        <w:rPr>
          <w:rFonts w:hint="eastAsia" w:ascii="Times New Roman" w:hAnsi="Times New Roman" w:eastAsia="仿宋_GB2312" w:cs="Times New Roman"/>
          <w:b/>
          <w:bCs/>
          <w:sz w:val="32"/>
          <w:szCs w:val="32"/>
        </w:rPr>
        <w:t>“</w:t>
      </w:r>
      <w:r>
        <w:rPr>
          <w:rFonts w:ascii="Times New Roman" w:hAnsi="Times New Roman" w:eastAsia="仿宋_GB2312" w:cs="Times New Roman"/>
          <w:b/>
          <w:bCs/>
          <w:sz w:val="32"/>
          <w:szCs w:val="32"/>
        </w:rPr>
        <w:t>先进班集体</w:t>
      </w:r>
      <w:r>
        <w:rPr>
          <w:rFonts w:hint="eastAsia" w:ascii="Times New Roman" w:hAnsi="Times New Roman" w:eastAsia="仿宋_GB2312" w:cs="Times New Roman"/>
          <w:b/>
          <w:bCs/>
          <w:sz w:val="32"/>
          <w:szCs w:val="32"/>
        </w:rPr>
        <w:t>”</w:t>
      </w:r>
      <w:r>
        <w:rPr>
          <w:rFonts w:ascii="Times New Roman" w:hAnsi="Times New Roman" w:eastAsia="仿宋_GB2312" w:cs="Times New Roman"/>
          <w:sz w:val="32"/>
          <w:szCs w:val="32"/>
        </w:rPr>
        <w:t>。</w:t>
      </w:r>
    </w:p>
    <w:p w14:paraId="43615341">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梁希204</w:t>
      </w:r>
      <w:r>
        <w:rPr>
          <w:rFonts w:hint="eastAsia" w:ascii="Times New Roman" w:hAnsi="Times New Roman" w:eastAsia="仿宋_GB2312" w:cs="Times New Roman"/>
          <w:sz w:val="32"/>
          <w:szCs w:val="32"/>
        </w:rPr>
        <w:t>班全体成员将</w:t>
      </w:r>
      <w:r>
        <w:rPr>
          <w:rFonts w:ascii="Times New Roman" w:hAnsi="Times New Roman" w:eastAsia="仿宋_GB2312" w:cs="Times New Roman"/>
          <w:sz w:val="32"/>
          <w:szCs w:val="32"/>
        </w:rPr>
        <w:t>以“树木树人梁希魂”为口号，</w:t>
      </w:r>
      <w:r>
        <w:rPr>
          <w:rFonts w:hint="eastAsia" w:ascii="仿宋_GB2312" w:hAnsi="仿宋_GB2312" w:eastAsia="仿宋_GB2312" w:cs="仿宋_GB2312"/>
          <w:sz w:val="32"/>
          <w:szCs w:val="32"/>
        </w:rPr>
        <w:t>践行“锦绣丹青承先魂，林钟长鸣展宏图”的理想信念，脚踏实地、砥砺前行，</w:t>
      </w:r>
      <w:r>
        <w:rPr>
          <w:rFonts w:ascii="Times New Roman" w:hAnsi="Times New Roman" w:eastAsia="仿宋_GB2312" w:cs="Times New Roman"/>
          <w:sz w:val="32"/>
          <w:szCs w:val="32"/>
        </w:rPr>
        <w:t>为林木生物质材料研究事业贡献青春力量</w:t>
      </w:r>
      <w:r>
        <w:rPr>
          <w:rFonts w:hint="eastAsia" w:ascii="Times New Roman" w:hAnsi="Times New Roman" w:eastAsia="仿宋_GB2312" w:cs="Times New Roman"/>
          <w:sz w:val="32"/>
          <w:szCs w:val="32"/>
        </w:rPr>
        <w:t>！</w:t>
      </w:r>
    </w:p>
    <w:p w14:paraId="2285765E">
      <w:pPr>
        <w:spacing w:line="560" w:lineRule="exact"/>
        <w:jc w:val="center"/>
        <w:rPr>
          <w:rFonts w:hint="eastAsia" w:ascii="方正小标宋简体" w:hAnsi="仿宋_GB2312" w:eastAsia="方正小标宋简体" w:cs="Times New Roman"/>
          <w:sz w:val="36"/>
          <w:szCs w:val="36"/>
        </w:rPr>
      </w:pPr>
    </w:p>
    <w:sectPr>
      <w:pgSz w:w="11906" w:h="16838"/>
      <w:pgMar w:top="1134" w:right="1247" w:bottom="90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UzYmNkNDY2MDc0NGU2NTY3OWUxZGZkNWU4Nzc3ZDAifQ=="/>
    <w:docVar w:name="KSO_WPS_MARK_KEY" w:val="37ac90a7-5b52-4456-a77a-407505ac3900"/>
  </w:docVars>
  <w:rsids>
    <w:rsidRoot w:val="00F64A83"/>
    <w:rsid w:val="000048A5"/>
    <w:rsid w:val="00006295"/>
    <w:rsid w:val="00021481"/>
    <w:rsid w:val="000269EF"/>
    <w:rsid w:val="00041F3F"/>
    <w:rsid w:val="000426F0"/>
    <w:rsid w:val="0004713B"/>
    <w:rsid w:val="00050728"/>
    <w:rsid w:val="00071FAD"/>
    <w:rsid w:val="00075D58"/>
    <w:rsid w:val="00076630"/>
    <w:rsid w:val="00081AF5"/>
    <w:rsid w:val="00085DEE"/>
    <w:rsid w:val="000911D5"/>
    <w:rsid w:val="000921DF"/>
    <w:rsid w:val="000A0380"/>
    <w:rsid w:val="000A2022"/>
    <w:rsid w:val="000A26F0"/>
    <w:rsid w:val="000A5E01"/>
    <w:rsid w:val="000A6F31"/>
    <w:rsid w:val="000B0A7C"/>
    <w:rsid w:val="000B5D30"/>
    <w:rsid w:val="000B5E62"/>
    <w:rsid w:val="000B68EA"/>
    <w:rsid w:val="000D3F57"/>
    <w:rsid w:val="000D5681"/>
    <w:rsid w:val="000E3ED4"/>
    <w:rsid w:val="000F62F0"/>
    <w:rsid w:val="001149B0"/>
    <w:rsid w:val="001177F1"/>
    <w:rsid w:val="0014240F"/>
    <w:rsid w:val="00143414"/>
    <w:rsid w:val="00151F94"/>
    <w:rsid w:val="001859F0"/>
    <w:rsid w:val="00195BC2"/>
    <w:rsid w:val="001973E2"/>
    <w:rsid w:val="001B6EE3"/>
    <w:rsid w:val="001C6636"/>
    <w:rsid w:val="001D3CDD"/>
    <w:rsid w:val="001D4BDF"/>
    <w:rsid w:val="001F5450"/>
    <w:rsid w:val="001F79B7"/>
    <w:rsid w:val="00205602"/>
    <w:rsid w:val="002068A9"/>
    <w:rsid w:val="002102DF"/>
    <w:rsid w:val="00210650"/>
    <w:rsid w:val="0021119D"/>
    <w:rsid w:val="002131F6"/>
    <w:rsid w:val="00223BAF"/>
    <w:rsid w:val="00230417"/>
    <w:rsid w:val="00233F9C"/>
    <w:rsid w:val="00236B07"/>
    <w:rsid w:val="00254D02"/>
    <w:rsid w:val="002636AC"/>
    <w:rsid w:val="00263F28"/>
    <w:rsid w:val="00265EFF"/>
    <w:rsid w:val="00266A41"/>
    <w:rsid w:val="00285E8C"/>
    <w:rsid w:val="00287154"/>
    <w:rsid w:val="00297712"/>
    <w:rsid w:val="002A5999"/>
    <w:rsid w:val="002B4BB4"/>
    <w:rsid w:val="002C23E2"/>
    <w:rsid w:val="002D26DD"/>
    <w:rsid w:val="002D7D75"/>
    <w:rsid w:val="002E17C2"/>
    <w:rsid w:val="002E2095"/>
    <w:rsid w:val="003077A9"/>
    <w:rsid w:val="00316357"/>
    <w:rsid w:val="00324534"/>
    <w:rsid w:val="00341D93"/>
    <w:rsid w:val="00347602"/>
    <w:rsid w:val="00347C69"/>
    <w:rsid w:val="003664D4"/>
    <w:rsid w:val="00383AC5"/>
    <w:rsid w:val="00383B8F"/>
    <w:rsid w:val="003842A1"/>
    <w:rsid w:val="003A01EC"/>
    <w:rsid w:val="003A2F80"/>
    <w:rsid w:val="003B00D3"/>
    <w:rsid w:val="003B44CF"/>
    <w:rsid w:val="003D0DEF"/>
    <w:rsid w:val="003F01E0"/>
    <w:rsid w:val="003F6BED"/>
    <w:rsid w:val="00401987"/>
    <w:rsid w:val="004055B6"/>
    <w:rsid w:val="004132BE"/>
    <w:rsid w:val="00415607"/>
    <w:rsid w:val="00420519"/>
    <w:rsid w:val="00427ADA"/>
    <w:rsid w:val="0043029F"/>
    <w:rsid w:val="00431A21"/>
    <w:rsid w:val="00433381"/>
    <w:rsid w:val="004336E0"/>
    <w:rsid w:val="00443E9D"/>
    <w:rsid w:val="00445DE4"/>
    <w:rsid w:val="00446634"/>
    <w:rsid w:val="004553B2"/>
    <w:rsid w:val="00456768"/>
    <w:rsid w:val="00457365"/>
    <w:rsid w:val="00463DD6"/>
    <w:rsid w:val="004656FB"/>
    <w:rsid w:val="004862D6"/>
    <w:rsid w:val="00491E6F"/>
    <w:rsid w:val="004966FF"/>
    <w:rsid w:val="004A380A"/>
    <w:rsid w:val="004E323A"/>
    <w:rsid w:val="005044D6"/>
    <w:rsid w:val="005065E1"/>
    <w:rsid w:val="00506763"/>
    <w:rsid w:val="005102D5"/>
    <w:rsid w:val="00516044"/>
    <w:rsid w:val="00521BE4"/>
    <w:rsid w:val="00532822"/>
    <w:rsid w:val="0054135E"/>
    <w:rsid w:val="005426C2"/>
    <w:rsid w:val="00543A47"/>
    <w:rsid w:val="00545C2A"/>
    <w:rsid w:val="005510E5"/>
    <w:rsid w:val="005639C5"/>
    <w:rsid w:val="0057487D"/>
    <w:rsid w:val="00580F1B"/>
    <w:rsid w:val="00585448"/>
    <w:rsid w:val="005A0EEA"/>
    <w:rsid w:val="005B3AEC"/>
    <w:rsid w:val="005C0074"/>
    <w:rsid w:val="005C0422"/>
    <w:rsid w:val="005D25C8"/>
    <w:rsid w:val="005D428E"/>
    <w:rsid w:val="005F6011"/>
    <w:rsid w:val="005F764F"/>
    <w:rsid w:val="00611B95"/>
    <w:rsid w:val="0061539D"/>
    <w:rsid w:val="00617C2C"/>
    <w:rsid w:val="00620024"/>
    <w:rsid w:val="00622F77"/>
    <w:rsid w:val="00624287"/>
    <w:rsid w:val="00652B3A"/>
    <w:rsid w:val="00693816"/>
    <w:rsid w:val="00693921"/>
    <w:rsid w:val="00695FE9"/>
    <w:rsid w:val="006C58CA"/>
    <w:rsid w:val="006E3953"/>
    <w:rsid w:val="006F20D5"/>
    <w:rsid w:val="006F663F"/>
    <w:rsid w:val="00702701"/>
    <w:rsid w:val="0070576E"/>
    <w:rsid w:val="00710211"/>
    <w:rsid w:val="007127C4"/>
    <w:rsid w:val="00714FC0"/>
    <w:rsid w:val="00717E9D"/>
    <w:rsid w:val="00724537"/>
    <w:rsid w:val="00733C0E"/>
    <w:rsid w:val="0074026B"/>
    <w:rsid w:val="00744F4D"/>
    <w:rsid w:val="007454B9"/>
    <w:rsid w:val="00747DDE"/>
    <w:rsid w:val="00750570"/>
    <w:rsid w:val="00753778"/>
    <w:rsid w:val="00760EB8"/>
    <w:rsid w:val="007654F4"/>
    <w:rsid w:val="007658BA"/>
    <w:rsid w:val="00796045"/>
    <w:rsid w:val="007972B4"/>
    <w:rsid w:val="007A574D"/>
    <w:rsid w:val="007A65B2"/>
    <w:rsid w:val="007C4F65"/>
    <w:rsid w:val="007C7C56"/>
    <w:rsid w:val="007D288E"/>
    <w:rsid w:val="007F51DF"/>
    <w:rsid w:val="0080547D"/>
    <w:rsid w:val="00842D5D"/>
    <w:rsid w:val="00843010"/>
    <w:rsid w:val="00843871"/>
    <w:rsid w:val="008465C2"/>
    <w:rsid w:val="008516AE"/>
    <w:rsid w:val="0087287F"/>
    <w:rsid w:val="00874A40"/>
    <w:rsid w:val="0087512D"/>
    <w:rsid w:val="008833DA"/>
    <w:rsid w:val="008874A1"/>
    <w:rsid w:val="00890F7F"/>
    <w:rsid w:val="00894CB9"/>
    <w:rsid w:val="008A0BBF"/>
    <w:rsid w:val="008A3A70"/>
    <w:rsid w:val="008A3D2B"/>
    <w:rsid w:val="008A4DAA"/>
    <w:rsid w:val="008B503F"/>
    <w:rsid w:val="008C468B"/>
    <w:rsid w:val="008D06DC"/>
    <w:rsid w:val="008D0C15"/>
    <w:rsid w:val="008D5616"/>
    <w:rsid w:val="008D5700"/>
    <w:rsid w:val="008E1AA5"/>
    <w:rsid w:val="008F1DE9"/>
    <w:rsid w:val="008F4BDB"/>
    <w:rsid w:val="008F79A9"/>
    <w:rsid w:val="009045B3"/>
    <w:rsid w:val="00904BE4"/>
    <w:rsid w:val="00916686"/>
    <w:rsid w:val="00924220"/>
    <w:rsid w:val="00924646"/>
    <w:rsid w:val="009374BE"/>
    <w:rsid w:val="0094027E"/>
    <w:rsid w:val="00940482"/>
    <w:rsid w:val="00950D96"/>
    <w:rsid w:val="00952E91"/>
    <w:rsid w:val="009647C0"/>
    <w:rsid w:val="009670FC"/>
    <w:rsid w:val="009755D1"/>
    <w:rsid w:val="00977026"/>
    <w:rsid w:val="00983FBA"/>
    <w:rsid w:val="00984D1F"/>
    <w:rsid w:val="00986389"/>
    <w:rsid w:val="009938FD"/>
    <w:rsid w:val="00996D63"/>
    <w:rsid w:val="00997B83"/>
    <w:rsid w:val="009C5423"/>
    <w:rsid w:val="009D2F73"/>
    <w:rsid w:val="009D5BCE"/>
    <w:rsid w:val="009F2823"/>
    <w:rsid w:val="00A1751A"/>
    <w:rsid w:val="00A27233"/>
    <w:rsid w:val="00A30DF5"/>
    <w:rsid w:val="00A30FB5"/>
    <w:rsid w:val="00A31504"/>
    <w:rsid w:val="00A4017F"/>
    <w:rsid w:val="00A44F54"/>
    <w:rsid w:val="00A67333"/>
    <w:rsid w:val="00A72E30"/>
    <w:rsid w:val="00A75EEC"/>
    <w:rsid w:val="00A7755C"/>
    <w:rsid w:val="00A82EF0"/>
    <w:rsid w:val="00A835E6"/>
    <w:rsid w:val="00A8379F"/>
    <w:rsid w:val="00A851A4"/>
    <w:rsid w:val="00A874E0"/>
    <w:rsid w:val="00A93F56"/>
    <w:rsid w:val="00AB0E40"/>
    <w:rsid w:val="00AB242C"/>
    <w:rsid w:val="00AB515A"/>
    <w:rsid w:val="00AB574F"/>
    <w:rsid w:val="00AD12A0"/>
    <w:rsid w:val="00AD26A4"/>
    <w:rsid w:val="00AD50A6"/>
    <w:rsid w:val="00AD7477"/>
    <w:rsid w:val="00AE2F92"/>
    <w:rsid w:val="00AF3B59"/>
    <w:rsid w:val="00AF51CE"/>
    <w:rsid w:val="00B01D84"/>
    <w:rsid w:val="00B0576C"/>
    <w:rsid w:val="00B0607F"/>
    <w:rsid w:val="00B07DBA"/>
    <w:rsid w:val="00B218B7"/>
    <w:rsid w:val="00B22A1F"/>
    <w:rsid w:val="00B27CB8"/>
    <w:rsid w:val="00B27DDA"/>
    <w:rsid w:val="00B41380"/>
    <w:rsid w:val="00B413CD"/>
    <w:rsid w:val="00B47543"/>
    <w:rsid w:val="00B533BC"/>
    <w:rsid w:val="00B60873"/>
    <w:rsid w:val="00B628BE"/>
    <w:rsid w:val="00B6752F"/>
    <w:rsid w:val="00B7512D"/>
    <w:rsid w:val="00B82381"/>
    <w:rsid w:val="00B85817"/>
    <w:rsid w:val="00B86E18"/>
    <w:rsid w:val="00B92601"/>
    <w:rsid w:val="00BA1BE8"/>
    <w:rsid w:val="00BB2BB7"/>
    <w:rsid w:val="00BC19B6"/>
    <w:rsid w:val="00BD2150"/>
    <w:rsid w:val="00BD4B97"/>
    <w:rsid w:val="00BE1091"/>
    <w:rsid w:val="00BF1216"/>
    <w:rsid w:val="00BF25D6"/>
    <w:rsid w:val="00C224C1"/>
    <w:rsid w:val="00C30BBA"/>
    <w:rsid w:val="00C317DF"/>
    <w:rsid w:val="00C33E43"/>
    <w:rsid w:val="00C42472"/>
    <w:rsid w:val="00C61F6B"/>
    <w:rsid w:val="00C6593B"/>
    <w:rsid w:val="00C80543"/>
    <w:rsid w:val="00C84923"/>
    <w:rsid w:val="00C869CC"/>
    <w:rsid w:val="00C87576"/>
    <w:rsid w:val="00C935B3"/>
    <w:rsid w:val="00CA17B2"/>
    <w:rsid w:val="00CD6465"/>
    <w:rsid w:val="00D111B0"/>
    <w:rsid w:val="00D20E64"/>
    <w:rsid w:val="00D25D00"/>
    <w:rsid w:val="00D31CA4"/>
    <w:rsid w:val="00D32203"/>
    <w:rsid w:val="00D51A27"/>
    <w:rsid w:val="00D54611"/>
    <w:rsid w:val="00D55E68"/>
    <w:rsid w:val="00D67097"/>
    <w:rsid w:val="00D67F21"/>
    <w:rsid w:val="00D7110B"/>
    <w:rsid w:val="00D7201E"/>
    <w:rsid w:val="00D82FE3"/>
    <w:rsid w:val="00D90C5A"/>
    <w:rsid w:val="00D93750"/>
    <w:rsid w:val="00DA0FCD"/>
    <w:rsid w:val="00DA446A"/>
    <w:rsid w:val="00DB340C"/>
    <w:rsid w:val="00DB7B45"/>
    <w:rsid w:val="00DC5694"/>
    <w:rsid w:val="00DD55E9"/>
    <w:rsid w:val="00DD6A83"/>
    <w:rsid w:val="00DD712B"/>
    <w:rsid w:val="00DE06F1"/>
    <w:rsid w:val="00DE4F69"/>
    <w:rsid w:val="00E017A6"/>
    <w:rsid w:val="00E01A07"/>
    <w:rsid w:val="00E07C28"/>
    <w:rsid w:val="00E220A2"/>
    <w:rsid w:val="00E22C1A"/>
    <w:rsid w:val="00E30BA2"/>
    <w:rsid w:val="00E31121"/>
    <w:rsid w:val="00E313D3"/>
    <w:rsid w:val="00E3491E"/>
    <w:rsid w:val="00E354CF"/>
    <w:rsid w:val="00E36C88"/>
    <w:rsid w:val="00E43883"/>
    <w:rsid w:val="00E52214"/>
    <w:rsid w:val="00E62B6F"/>
    <w:rsid w:val="00E76B08"/>
    <w:rsid w:val="00E77077"/>
    <w:rsid w:val="00E77D09"/>
    <w:rsid w:val="00E858DA"/>
    <w:rsid w:val="00E91A18"/>
    <w:rsid w:val="00EA0589"/>
    <w:rsid w:val="00EB5CA8"/>
    <w:rsid w:val="00EC3B86"/>
    <w:rsid w:val="00EC77D2"/>
    <w:rsid w:val="00ED5D13"/>
    <w:rsid w:val="00ED6547"/>
    <w:rsid w:val="00ED7734"/>
    <w:rsid w:val="00EE083C"/>
    <w:rsid w:val="00EE3360"/>
    <w:rsid w:val="00EE6F66"/>
    <w:rsid w:val="00EF1F65"/>
    <w:rsid w:val="00EF301E"/>
    <w:rsid w:val="00F04DBA"/>
    <w:rsid w:val="00F12292"/>
    <w:rsid w:val="00F2123A"/>
    <w:rsid w:val="00F26BBF"/>
    <w:rsid w:val="00F4509F"/>
    <w:rsid w:val="00F5406D"/>
    <w:rsid w:val="00F5512D"/>
    <w:rsid w:val="00F61335"/>
    <w:rsid w:val="00F64A83"/>
    <w:rsid w:val="00F9077C"/>
    <w:rsid w:val="00F96692"/>
    <w:rsid w:val="00F96CDA"/>
    <w:rsid w:val="00FA0311"/>
    <w:rsid w:val="00FB63BA"/>
    <w:rsid w:val="00FC4750"/>
    <w:rsid w:val="00FC4D1D"/>
    <w:rsid w:val="00FD07A5"/>
    <w:rsid w:val="00FD77C7"/>
    <w:rsid w:val="00FE4C80"/>
    <w:rsid w:val="00FF3778"/>
    <w:rsid w:val="0D5F2FED"/>
    <w:rsid w:val="0EBB7DB0"/>
    <w:rsid w:val="10072E7B"/>
    <w:rsid w:val="1B610D9D"/>
    <w:rsid w:val="214F3622"/>
    <w:rsid w:val="267F0A7D"/>
    <w:rsid w:val="334604C8"/>
    <w:rsid w:val="34C3562D"/>
    <w:rsid w:val="36B119AB"/>
    <w:rsid w:val="3965188F"/>
    <w:rsid w:val="3FE17F79"/>
    <w:rsid w:val="3FF5483A"/>
    <w:rsid w:val="50721E5C"/>
    <w:rsid w:val="553D48BA"/>
    <w:rsid w:val="586A0ED1"/>
    <w:rsid w:val="5B0812B4"/>
    <w:rsid w:val="60252532"/>
    <w:rsid w:val="614619A7"/>
    <w:rsid w:val="617813A7"/>
    <w:rsid w:val="6D3B5884"/>
    <w:rsid w:val="7369320D"/>
    <w:rsid w:val="73CD103D"/>
    <w:rsid w:val="76EE01B2"/>
    <w:rsid w:val="7AA939B2"/>
    <w:rsid w:val="7B910368"/>
    <w:rsid w:val="7F602605"/>
    <w:rsid w:val="7FFB3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99"/>
    <w:pPr>
      <w:ind w:firstLine="420" w:firstLineChars="200"/>
    </w:pPr>
  </w:style>
  <w:style w:type="character" w:customStyle="1" w:styleId="10">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mycomputer</Company>
  <Pages>7</Pages>
  <Words>3612</Words>
  <Characters>3750</Characters>
  <Lines>27</Lines>
  <Paragraphs>7</Paragraphs>
  <TotalTime>113</TotalTime>
  <ScaleCrop>false</ScaleCrop>
  <LinksUpToDate>false</LinksUpToDate>
  <CharactersWithSpaces>3754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2023-10-15T14:43:00Z</dcterms:created>
  <dc:creator>Administrator</dc:creator>
  <cp:lastModifiedBy>郭</cp:lastModifiedBy>
  <dcterms:modified xsi:type="dcterms:W3CDTF">2025-05-15T06:51:22Z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F547B59F7C12454BAF3B188ABDCEDE97_13</vt:lpwstr>
  </property>
</Properties>
</file>