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7BC3E9" w14:textId="77777777" w:rsidR="00E0679F" w:rsidRDefault="00E0679F" w:rsidP="005E1A6B">
      <w:pPr>
        <w:spacing w:line="360" w:lineRule="auto"/>
        <w:jc w:val="center"/>
        <w:rPr>
          <w:rFonts w:ascii="华文中宋" w:eastAsia="华文中宋" w:hAnsi="华文中宋"/>
          <w:b/>
          <w:color w:val="auto"/>
          <w:sz w:val="36"/>
          <w:szCs w:val="36"/>
        </w:rPr>
      </w:pPr>
      <w:r>
        <w:rPr>
          <w:rFonts w:ascii="华文中宋" w:eastAsia="华文中宋" w:hAnsi="华文中宋" w:hint="eastAsia"/>
          <w:b/>
          <w:color w:val="auto"/>
          <w:sz w:val="36"/>
          <w:szCs w:val="36"/>
        </w:rPr>
        <w:t>标题（华文中宋小二）</w:t>
      </w:r>
    </w:p>
    <w:p w14:paraId="3C76F77D" w14:textId="1CB000A5" w:rsidR="00E0679F" w:rsidRDefault="00E0679F" w:rsidP="00E0679F">
      <w:pPr>
        <w:kinsoku/>
        <w:autoSpaceDE/>
        <w:autoSpaceDN/>
        <w:adjustRightInd/>
        <w:snapToGrid/>
        <w:ind w:firstLineChars="200" w:firstLine="560"/>
        <w:textAlignment w:val="auto"/>
        <w:rPr>
          <w:rFonts w:ascii="仿宋" w:eastAsia="仿宋" w:hAnsi="仿宋" w:cs="方正中等线_GBK"/>
          <w:color w:val="auto"/>
          <w:sz w:val="28"/>
          <w:szCs w:val="28"/>
        </w:rPr>
      </w:pPr>
      <w:r w:rsidRPr="00346E1A">
        <w:rPr>
          <w:rFonts w:ascii="仿宋" w:eastAsia="仿宋" w:hAnsi="仿宋" w:cs="方正中等线_GBK" w:hint="eastAsia"/>
          <w:color w:val="auto"/>
          <w:sz w:val="28"/>
          <w:szCs w:val="28"/>
        </w:rPr>
        <w:t>生逢盛世正当时，不负韶华梁希人。</w:t>
      </w:r>
      <w:r>
        <w:rPr>
          <w:rFonts w:ascii="仿宋" w:eastAsia="仿宋" w:hAnsi="仿宋" w:cs="方正中等线_GBK" w:hint="eastAsia"/>
          <w:color w:val="auto"/>
          <w:sz w:val="28"/>
          <w:szCs w:val="28"/>
        </w:rPr>
        <w:t>正文仿宋四号字。</w:t>
      </w:r>
    </w:p>
    <w:p w14:paraId="6973A090" w14:textId="77777777" w:rsidR="00E0679F" w:rsidRDefault="00E0679F" w:rsidP="00E0679F">
      <w:pPr>
        <w:kinsoku/>
        <w:autoSpaceDE/>
        <w:autoSpaceDN/>
        <w:adjustRightInd/>
        <w:snapToGrid/>
        <w:ind w:firstLineChars="200" w:firstLine="594"/>
        <w:textAlignment w:val="auto"/>
        <w:rPr>
          <w:rFonts w:ascii="黑体" w:eastAsia="黑体" w:hAnsi="黑体"/>
          <w:b/>
          <w:color w:val="auto"/>
          <w:spacing w:val="-4"/>
          <w:sz w:val="30"/>
          <w:szCs w:val="30"/>
        </w:rPr>
      </w:pPr>
      <w:r>
        <w:rPr>
          <w:rFonts w:ascii="黑体" w:eastAsia="黑体" w:hAnsi="黑体" w:cs="宋体" w:hint="eastAsia"/>
          <w:b/>
          <w:color w:val="auto"/>
          <w:spacing w:val="-4"/>
          <w:sz w:val="30"/>
          <w:szCs w:val="30"/>
        </w:rPr>
        <w:t>一、</w:t>
      </w:r>
      <w:r w:rsidRPr="00E0679F">
        <w:rPr>
          <w:rFonts w:ascii="黑体" w:eastAsia="黑体" w:hAnsi="黑体" w:cs="宋体" w:hint="eastAsia"/>
          <w:b/>
          <w:color w:val="auto"/>
          <w:spacing w:val="-4"/>
          <w:sz w:val="30"/>
          <w:szCs w:val="30"/>
        </w:rPr>
        <w:t>理论之基，笃行致远。</w:t>
      </w:r>
      <w:r w:rsidRPr="00E0679F">
        <w:rPr>
          <w:rFonts w:ascii="黑体" w:eastAsia="黑体" w:hAnsi="黑体" w:hint="eastAsia"/>
          <w:b/>
          <w:color w:val="auto"/>
          <w:spacing w:val="-4"/>
          <w:sz w:val="30"/>
          <w:szCs w:val="30"/>
        </w:rPr>
        <w:t>小标题黑体小三号字。</w:t>
      </w:r>
    </w:p>
    <w:p w14:paraId="7318283C" w14:textId="685ABB5F" w:rsidR="00E0679F" w:rsidRDefault="00E0679F" w:rsidP="00E0679F">
      <w:pPr>
        <w:kinsoku/>
        <w:autoSpaceDE/>
        <w:autoSpaceDN/>
        <w:adjustRightInd/>
        <w:snapToGrid/>
        <w:ind w:firstLineChars="200" w:firstLine="560"/>
        <w:textAlignment w:val="auto"/>
        <w:rPr>
          <w:rFonts w:ascii="仿宋" w:eastAsia="仿宋" w:hAnsi="仿宋" w:cs="方正中等线_GBK"/>
          <w:color w:val="auto"/>
          <w:sz w:val="28"/>
          <w:szCs w:val="28"/>
        </w:rPr>
      </w:pPr>
      <w:r>
        <w:rPr>
          <w:rFonts w:ascii="仿宋" w:eastAsia="仿宋" w:hAnsi="仿宋" w:cs="方正中等线_GBK" w:hint="eastAsia"/>
          <w:color w:val="auto"/>
          <w:sz w:val="28"/>
          <w:szCs w:val="28"/>
        </w:rPr>
        <w:t>行文内容需包含班级成立以来获得的成果、成就，近一年的材聚计划主要的成果，另附范例可参考。</w:t>
      </w:r>
    </w:p>
    <w:p w14:paraId="129A7137" w14:textId="00CC7E83" w:rsidR="00E0679F" w:rsidRPr="00E0679F" w:rsidRDefault="00E0679F" w:rsidP="00E0679F">
      <w:pPr>
        <w:spacing w:line="360" w:lineRule="auto"/>
        <w:ind w:firstLine="200"/>
        <w:jc w:val="both"/>
        <w:rPr>
          <w:rFonts w:ascii="黑体" w:eastAsia="黑体" w:hAnsi="黑体" w:hint="eastAsia"/>
          <w:b/>
          <w:color w:val="auto"/>
          <w:spacing w:val="-4"/>
          <w:sz w:val="30"/>
          <w:szCs w:val="30"/>
        </w:rPr>
      </w:pPr>
      <w:r>
        <w:rPr>
          <w:rFonts w:ascii="黑体" w:eastAsia="黑体" w:hAnsi="黑体"/>
          <w:b/>
          <w:color w:val="auto"/>
          <w:spacing w:val="-4"/>
          <w:sz w:val="30"/>
          <w:szCs w:val="30"/>
        </w:rPr>
        <w:br/>
      </w:r>
      <w:r>
        <w:rPr>
          <w:rFonts w:ascii="黑体" w:eastAsia="黑体" w:hAnsi="黑体"/>
          <w:b/>
          <w:color w:val="auto"/>
          <w:spacing w:val="-4"/>
          <w:sz w:val="30"/>
          <w:szCs w:val="30"/>
        </w:rPr>
        <w:br/>
      </w:r>
    </w:p>
    <w:p w14:paraId="010F5390" w14:textId="77777777" w:rsidR="00E0679F" w:rsidRDefault="00E0679F">
      <w:pPr>
        <w:kinsoku/>
        <w:autoSpaceDE/>
        <w:autoSpaceDN/>
        <w:adjustRightInd/>
        <w:snapToGrid/>
        <w:textAlignment w:val="auto"/>
        <w:rPr>
          <w:rFonts w:ascii="仿宋" w:eastAsia="仿宋" w:hAnsi="仿宋" w:cs="方正中等线_GBK"/>
          <w:color w:val="auto"/>
          <w:sz w:val="28"/>
          <w:szCs w:val="28"/>
        </w:rPr>
      </w:pPr>
    </w:p>
    <w:p w14:paraId="1F0DB1D8" w14:textId="77777777" w:rsidR="00E0679F" w:rsidRDefault="00E0679F">
      <w:pPr>
        <w:kinsoku/>
        <w:autoSpaceDE/>
        <w:autoSpaceDN/>
        <w:adjustRightInd/>
        <w:snapToGrid/>
        <w:textAlignment w:val="auto"/>
        <w:rPr>
          <w:rFonts w:ascii="仿宋" w:eastAsia="仿宋" w:hAnsi="仿宋" w:cs="方正中等线_GBK"/>
          <w:color w:val="auto"/>
          <w:sz w:val="28"/>
          <w:szCs w:val="28"/>
        </w:rPr>
      </w:pPr>
    </w:p>
    <w:p w14:paraId="39046A42" w14:textId="77777777" w:rsidR="00E0679F" w:rsidRDefault="00E0679F">
      <w:pPr>
        <w:kinsoku/>
        <w:autoSpaceDE/>
        <w:autoSpaceDN/>
        <w:adjustRightInd/>
        <w:snapToGrid/>
        <w:textAlignment w:val="auto"/>
        <w:rPr>
          <w:rFonts w:ascii="仿宋" w:eastAsia="仿宋" w:hAnsi="仿宋" w:cs="方正中等线_GBK"/>
          <w:color w:val="auto"/>
          <w:sz w:val="28"/>
          <w:szCs w:val="28"/>
        </w:rPr>
      </w:pPr>
    </w:p>
    <w:p w14:paraId="6CE0217F" w14:textId="77777777" w:rsidR="00E0679F" w:rsidRDefault="00E0679F">
      <w:pPr>
        <w:kinsoku/>
        <w:autoSpaceDE/>
        <w:autoSpaceDN/>
        <w:adjustRightInd/>
        <w:snapToGrid/>
        <w:textAlignment w:val="auto"/>
        <w:rPr>
          <w:rFonts w:ascii="仿宋" w:eastAsia="仿宋" w:hAnsi="仿宋" w:cs="方正中等线_GBK"/>
          <w:color w:val="auto"/>
          <w:sz w:val="28"/>
          <w:szCs w:val="28"/>
        </w:rPr>
      </w:pPr>
    </w:p>
    <w:p w14:paraId="46725853" w14:textId="77777777" w:rsidR="00E0679F" w:rsidRDefault="00E0679F">
      <w:pPr>
        <w:kinsoku/>
        <w:autoSpaceDE/>
        <w:autoSpaceDN/>
        <w:adjustRightInd/>
        <w:snapToGrid/>
        <w:textAlignment w:val="auto"/>
        <w:rPr>
          <w:rFonts w:ascii="仿宋" w:eastAsia="仿宋" w:hAnsi="仿宋" w:cs="方正中等线_GBK"/>
          <w:color w:val="auto"/>
          <w:sz w:val="28"/>
          <w:szCs w:val="28"/>
        </w:rPr>
      </w:pPr>
    </w:p>
    <w:p w14:paraId="15371320" w14:textId="77777777" w:rsidR="00E0679F" w:rsidRDefault="00E0679F">
      <w:pPr>
        <w:kinsoku/>
        <w:autoSpaceDE/>
        <w:autoSpaceDN/>
        <w:adjustRightInd/>
        <w:snapToGrid/>
        <w:textAlignment w:val="auto"/>
        <w:rPr>
          <w:rFonts w:ascii="仿宋" w:eastAsia="仿宋" w:hAnsi="仿宋" w:cs="方正中等线_GBK"/>
          <w:color w:val="auto"/>
          <w:sz w:val="28"/>
          <w:szCs w:val="28"/>
        </w:rPr>
      </w:pPr>
    </w:p>
    <w:p w14:paraId="061515EF" w14:textId="77777777" w:rsidR="00E0679F" w:rsidRDefault="00E0679F">
      <w:pPr>
        <w:kinsoku/>
        <w:autoSpaceDE/>
        <w:autoSpaceDN/>
        <w:adjustRightInd/>
        <w:snapToGrid/>
        <w:textAlignment w:val="auto"/>
        <w:rPr>
          <w:rFonts w:ascii="仿宋" w:eastAsia="仿宋" w:hAnsi="仿宋" w:cs="方正中等线_GBK"/>
          <w:color w:val="auto"/>
          <w:sz w:val="28"/>
          <w:szCs w:val="28"/>
        </w:rPr>
      </w:pPr>
    </w:p>
    <w:p w14:paraId="3119CFC0" w14:textId="4643C21B" w:rsidR="00E0679F" w:rsidRDefault="00E0679F">
      <w:pPr>
        <w:kinsoku/>
        <w:autoSpaceDE/>
        <w:autoSpaceDN/>
        <w:adjustRightInd/>
        <w:snapToGrid/>
        <w:textAlignment w:val="auto"/>
        <w:rPr>
          <w:rFonts w:ascii="仿宋" w:eastAsia="仿宋" w:hAnsi="仿宋" w:cs="方正中等线_GBK" w:hint="eastAsia"/>
          <w:color w:val="auto"/>
          <w:sz w:val="28"/>
          <w:szCs w:val="28"/>
        </w:rPr>
      </w:pPr>
      <w:r>
        <w:rPr>
          <w:rFonts w:ascii="仿宋" w:eastAsia="仿宋" w:hAnsi="仿宋" w:cs="方正中等线_GBK" w:hint="eastAsia"/>
          <w:color w:val="auto"/>
          <w:sz w:val="28"/>
          <w:szCs w:val="28"/>
        </w:rPr>
        <w:br w:type="page"/>
      </w:r>
    </w:p>
    <w:p w14:paraId="307A58FB" w14:textId="77777777" w:rsidR="00E0679F" w:rsidRDefault="00E0679F">
      <w:pPr>
        <w:kinsoku/>
        <w:autoSpaceDE/>
        <w:autoSpaceDN/>
        <w:adjustRightInd/>
        <w:snapToGrid/>
        <w:textAlignment w:val="auto"/>
        <w:rPr>
          <w:rFonts w:ascii="华文中宋" w:eastAsia="华文中宋" w:hAnsi="华文中宋" w:hint="eastAsia"/>
          <w:b/>
          <w:color w:val="auto"/>
          <w:sz w:val="36"/>
          <w:szCs w:val="36"/>
        </w:rPr>
      </w:pPr>
    </w:p>
    <w:p w14:paraId="4BC08707" w14:textId="23F9AD38" w:rsidR="005E1A6B" w:rsidRDefault="005E1A6B" w:rsidP="005E1A6B">
      <w:pPr>
        <w:spacing w:line="360" w:lineRule="auto"/>
        <w:jc w:val="center"/>
        <w:rPr>
          <w:rFonts w:ascii="华文中宋" w:eastAsia="华文中宋" w:hAnsi="华文中宋" w:hint="eastAsia"/>
          <w:b/>
          <w:color w:val="auto"/>
          <w:sz w:val="36"/>
          <w:szCs w:val="36"/>
        </w:rPr>
      </w:pPr>
      <w:r w:rsidRPr="005E1A6B">
        <w:rPr>
          <w:rFonts w:ascii="华文中宋" w:eastAsia="华文中宋" w:hAnsi="华文中宋" w:hint="eastAsia"/>
          <w:b/>
          <w:color w:val="auto"/>
          <w:sz w:val="36"/>
          <w:szCs w:val="36"/>
        </w:rPr>
        <w:t>盛世逐梦梁希志，青春践履材料光</w:t>
      </w:r>
    </w:p>
    <w:p w14:paraId="505891CD" w14:textId="175D1FFE" w:rsidR="00346E1A" w:rsidRPr="00346E1A" w:rsidRDefault="00346E1A" w:rsidP="0051481A">
      <w:pPr>
        <w:spacing w:line="360" w:lineRule="auto"/>
        <w:ind w:firstLineChars="200" w:firstLine="560"/>
        <w:jc w:val="both"/>
        <w:rPr>
          <w:rFonts w:ascii="仿宋" w:eastAsia="仿宋" w:hAnsi="仿宋" w:cs="方正中等线_GBK" w:hint="eastAsia"/>
          <w:color w:val="auto"/>
          <w:sz w:val="28"/>
          <w:szCs w:val="28"/>
        </w:rPr>
      </w:pPr>
      <w:r w:rsidRPr="00346E1A">
        <w:rPr>
          <w:rFonts w:ascii="仿宋" w:eastAsia="仿宋" w:hAnsi="仿宋" w:cs="方正中等线_GBK" w:hint="eastAsia"/>
          <w:color w:val="auto"/>
          <w:sz w:val="28"/>
          <w:szCs w:val="28"/>
        </w:rPr>
        <w:t>生逢盛世正当时，不负韶华梁希人。梁希</w:t>
      </w:r>
      <w:r w:rsidRPr="00346E1A">
        <w:rPr>
          <w:rFonts w:ascii="仿宋" w:eastAsia="仿宋" w:hAnsi="仿宋" w:cs="方正中等线_GBK"/>
          <w:color w:val="auto"/>
          <w:sz w:val="28"/>
          <w:szCs w:val="28"/>
        </w:rPr>
        <w:t>214</w:t>
      </w:r>
      <w:r w:rsidRPr="00346E1A">
        <w:rPr>
          <w:rFonts w:ascii="仿宋" w:eastAsia="仿宋" w:hAnsi="仿宋" w:cs="方正中等线_GBK" w:hint="eastAsia"/>
          <w:color w:val="auto"/>
          <w:sz w:val="28"/>
          <w:szCs w:val="28"/>
        </w:rPr>
        <w:t>班以林业先驱梁希先生命名，将习近平生态文明思想作为班级发展指引，以打造生态文明宣传教育和绿色科技创新“先锋队”为目标，将“</w:t>
      </w:r>
      <w:r w:rsidR="009712CE">
        <w:rPr>
          <w:rFonts w:ascii="仿宋" w:eastAsia="仿宋" w:hAnsi="仿宋" w:cs="方正中等线_GBK" w:hint="eastAsia"/>
          <w:color w:val="auto"/>
          <w:sz w:val="28"/>
          <w:szCs w:val="28"/>
        </w:rPr>
        <w:t>理论之基、</w:t>
      </w:r>
      <w:r w:rsidR="00066666" w:rsidRPr="00066666">
        <w:rPr>
          <w:rFonts w:ascii="仿宋" w:eastAsia="仿宋" w:hAnsi="仿宋" w:cs="方正中等线_GBK" w:hint="eastAsia"/>
          <w:color w:val="auto"/>
          <w:sz w:val="28"/>
          <w:szCs w:val="28"/>
        </w:rPr>
        <w:t>材料之光、</w:t>
      </w:r>
      <w:r w:rsidR="00F85D5E" w:rsidRPr="00066666">
        <w:rPr>
          <w:rFonts w:ascii="仿宋" w:eastAsia="仿宋" w:hAnsi="仿宋" w:cs="方正中等线_GBK" w:hint="eastAsia"/>
          <w:color w:val="auto"/>
          <w:sz w:val="28"/>
          <w:szCs w:val="28"/>
        </w:rPr>
        <w:t>分子之舞、</w:t>
      </w:r>
      <w:r w:rsidR="00066666" w:rsidRPr="00066666">
        <w:rPr>
          <w:rFonts w:ascii="仿宋" w:eastAsia="仿宋" w:hAnsi="仿宋" w:cs="方正中等线_GBK" w:hint="eastAsia"/>
          <w:color w:val="auto"/>
          <w:sz w:val="28"/>
          <w:szCs w:val="28"/>
        </w:rPr>
        <w:t>梁希之梦</w:t>
      </w:r>
      <w:r w:rsidRPr="00346E1A">
        <w:rPr>
          <w:rFonts w:ascii="仿宋" w:eastAsia="仿宋" w:hAnsi="仿宋" w:cs="方正中等线_GBK" w:hint="eastAsia"/>
          <w:color w:val="auto"/>
          <w:sz w:val="28"/>
          <w:szCs w:val="28"/>
        </w:rPr>
        <w:t>”的理念贯穿班级建设始终。</w:t>
      </w:r>
    </w:p>
    <w:p w14:paraId="30572BB7" w14:textId="4499D469" w:rsidR="00346E1A" w:rsidRDefault="006D1EAF" w:rsidP="00C8546E">
      <w:pPr>
        <w:spacing w:line="360" w:lineRule="auto"/>
        <w:ind w:firstLineChars="200" w:firstLine="560"/>
        <w:jc w:val="both"/>
        <w:rPr>
          <w:rFonts w:ascii="仿宋" w:eastAsia="仿宋" w:hAnsi="仿宋" w:cs="方正中等线_GBK" w:hint="eastAsia"/>
          <w:color w:val="auto"/>
          <w:sz w:val="28"/>
          <w:szCs w:val="28"/>
        </w:rPr>
      </w:pPr>
      <w:r>
        <w:rPr>
          <w:rFonts w:ascii="仿宋" w:eastAsia="仿宋" w:hAnsi="仿宋" w:cs="方正中等线_GBK"/>
          <w:noProof/>
          <w:color w:val="auto"/>
          <w:sz w:val="28"/>
          <w:szCs w:val="28"/>
        </w:rPr>
        <w:drawing>
          <wp:anchor distT="0" distB="0" distL="114300" distR="114300" simplePos="0" relativeHeight="251638272" behindDoc="0" locked="0" layoutInCell="1" allowOverlap="1" wp14:anchorId="0CB175D1" wp14:editId="4A2730CE">
            <wp:simplePos x="0" y="0"/>
            <wp:positionH relativeFrom="column">
              <wp:posOffset>2831628</wp:posOffset>
            </wp:positionH>
            <wp:positionV relativeFrom="paragraph">
              <wp:posOffset>1770380</wp:posOffset>
            </wp:positionV>
            <wp:extent cx="2583180" cy="1967023"/>
            <wp:effectExtent l="0" t="0" r="0" b="0"/>
            <wp:wrapTopAndBottom/>
            <wp:docPr id="17335515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881" t="2151" r="3019" b="31523"/>
                    <a:stretch/>
                  </pic:blipFill>
                  <pic:spPr bwMode="auto">
                    <a:xfrm>
                      <a:off x="0" y="0"/>
                      <a:ext cx="2583180" cy="1967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仿宋" w:eastAsia="仿宋" w:hAnsi="仿宋" w:cs="方正中等线_GBK" w:hint="eastAsia"/>
          <w:noProof/>
          <w:color w:val="auto"/>
          <w:sz w:val="28"/>
          <w:szCs w:val="28"/>
        </w:rPr>
        <w:drawing>
          <wp:anchor distT="0" distB="0" distL="114300" distR="114300" simplePos="0" relativeHeight="251646464" behindDoc="0" locked="0" layoutInCell="1" allowOverlap="1" wp14:anchorId="6BE4F424" wp14:editId="5C768BAC">
            <wp:simplePos x="0" y="0"/>
            <wp:positionH relativeFrom="column">
              <wp:posOffset>163417</wp:posOffset>
            </wp:positionH>
            <wp:positionV relativeFrom="paragraph">
              <wp:posOffset>1897853</wp:posOffset>
            </wp:positionV>
            <wp:extent cx="2666365" cy="1775460"/>
            <wp:effectExtent l="0" t="0" r="0" b="0"/>
            <wp:wrapTopAndBottom/>
            <wp:docPr id="2568740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365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46E1A" w:rsidRPr="00346E1A">
        <w:rPr>
          <w:rFonts w:ascii="仿宋" w:eastAsia="仿宋" w:hAnsi="仿宋" w:cs="方正中等线_GBK" w:hint="eastAsia"/>
          <w:color w:val="auto"/>
          <w:sz w:val="28"/>
          <w:szCs w:val="28"/>
        </w:rPr>
        <w:t>由</w:t>
      </w:r>
      <w:r w:rsidR="00346E1A" w:rsidRPr="00346E1A">
        <w:rPr>
          <w:rFonts w:ascii="仿宋" w:eastAsia="仿宋" w:hAnsi="仿宋" w:cs="方正中等线_GBK"/>
          <w:color w:val="auto"/>
          <w:sz w:val="28"/>
          <w:szCs w:val="28"/>
        </w:rPr>
        <w:t>25</w:t>
      </w:r>
      <w:r w:rsidR="00346E1A" w:rsidRPr="00346E1A">
        <w:rPr>
          <w:rFonts w:ascii="仿宋" w:eastAsia="仿宋" w:hAnsi="仿宋" w:cs="方正中等线_GBK" w:hint="eastAsia"/>
          <w:color w:val="auto"/>
          <w:sz w:val="28"/>
          <w:szCs w:val="28"/>
        </w:rPr>
        <w:t>个分子组成的班级正如林木高分子聚合体一般，一同向下扎根、向上生长，勇担林人使命。梁希</w:t>
      </w:r>
      <w:r w:rsidR="00346E1A" w:rsidRPr="00346E1A">
        <w:rPr>
          <w:rFonts w:ascii="仿宋" w:eastAsia="仿宋" w:hAnsi="仿宋" w:cs="方正中等线_GBK"/>
          <w:color w:val="auto"/>
          <w:sz w:val="28"/>
          <w:szCs w:val="28"/>
        </w:rPr>
        <w:t>214</w:t>
      </w:r>
      <w:r w:rsidR="00346E1A" w:rsidRPr="00346E1A">
        <w:rPr>
          <w:rFonts w:ascii="仿宋" w:eastAsia="仿宋" w:hAnsi="仿宋" w:cs="方正中等线_GBK" w:hint="eastAsia"/>
          <w:color w:val="auto"/>
          <w:sz w:val="28"/>
          <w:szCs w:val="28"/>
        </w:rPr>
        <w:t>班班徽中的“烧杯”和“木材”也体现着同学们扎根材料领域，立志报国的决心。三年来，班级获得</w:t>
      </w:r>
      <w:r w:rsidR="004B5E6D">
        <w:rPr>
          <w:rFonts w:ascii="仿宋" w:eastAsia="仿宋" w:hAnsi="仿宋" w:cs="方正中等线_GBK" w:hint="eastAsia"/>
          <w:color w:val="auto"/>
          <w:sz w:val="28"/>
          <w:szCs w:val="28"/>
        </w:rPr>
        <w:t>北京市先进班集体、北京林业大学</w:t>
      </w:r>
      <w:r w:rsidR="000231F5">
        <w:rPr>
          <w:rFonts w:ascii="仿宋" w:eastAsia="仿宋" w:hAnsi="仿宋" w:cs="方正中等线_GBK" w:hint="eastAsia"/>
          <w:color w:val="auto"/>
          <w:sz w:val="28"/>
          <w:szCs w:val="28"/>
        </w:rPr>
        <w:t>十佳</w:t>
      </w:r>
      <w:r w:rsidR="00346E1A" w:rsidRPr="00346E1A">
        <w:rPr>
          <w:rFonts w:ascii="仿宋" w:eastAsia="仿宋" w:hAnsi="仿宋" w:cs="方正中等线_GBK" w:hint="eastAsia"/>
          <w:color w:val="auto"/>
          <w:sz w:val="28"/>
          <w:szCs w:val="28"/>
        </w:rPr>
        <w:t>班集体、五四红旗团支部、优良学风班等</w:t>
      </w:r>
      <w:r w:rsidR="00346E1A" w:rsidRPr="00346E1A">
        <w:rPr>
          <w:rFonts w:ascii="仿宋" w:eastAsia="仿宋" w:hAnsi="仿宋" w:cs="方正中等线_GBK"/>
          <w:color w:val="auto"/>
          <w:sz w:val="28"/>
          <w:szCs w:val="28"/>
        </w:rPr>
        <w:t>18</w:t>
      </w:r>
      <w:r w:rsidR="00346E1A" w:rsidRPr="00346E1A">
        <w:rPr>
          <w:rFonts w:ascii="仿宋" w:eastAsia="仿宋" w:hAnsi="仿宋" w:cs="方正中等线_GBK" w:hint="eastAsia"/>
          <w:color w:val="auto"/>
          <w:sz w:val="28"/>
          <w:szCs w:val="28"/>
        </w:rPr>
        <w:t>项荣誉称号。</w:t>
      </w:r>
    </w:p>
    <w:p w14:paraId="0873D9B6" w14:textId="31125295" w:rsidR="00581596" w:rsidRPr="00581596" w:rsidRDefault="00581596" w:rsidP="00581596">
      <w:pPr>
        <w:spacing w:line="360" w:lineRule="auto"/>
        <w:ind w:firstLineChars="200" w:firstLine="480"/>
        <w:jc w:val="center"/>
        <w:rPr>
          <w:rFonts w:ascii="仿宋" w:eastAsia="仿宋" w:hAnsi="仿宋" w:cs="方正中等线_GBK" w:hint="eastAsia"/>
          <w:color w:val="auto"/>
          <w:sz w:val="24"/>
          <w:szCs w:val="24"/>
        </w:rPr>
      </w:pPr>
      <w:r>
        <w:rPr>
          <w:rFonts w:ascii="仿宋" w:eastAsia="仿宋" w:hAnsi="仿宋" w:cs="方正中等线_GBK" w:hint="eastAsia"/>
          <w:color w:val="auto"/>
          <w:sz w:val="24"/>
          <w:szCs w:val="24"/>
        </w:rPr>
        <w:t>梁希214班</w:t>
      </w:r>
      <w:r w:rsidR="00BE2680">
        <w:rPr>
          <w:rFonts w:ascii="仿宋" w:eastAsia="仿宋" w:hAnsi="仿宋" w:cs="方正中等线_GBK" w:hint="eastAsia"/>
          <w:color w:val="auto"/>
          <w:sz w:val="24"/>
          <w:szCs w:val="24"/>
        </w:rPr>
        <w:t>班旗及</w:t>
      </w:r>
      <w:r>
        <w:rPr>
          <w:rFonts w:ascii="仿宋" w:eastAsia="仿宋" w:hAnsi="仿宋" w:cs="方正中等线_GBK" w:hint="eastAsia"/>
          <w:color w:val="auto"/>
          <w:sz w:val="24"/>
          <w:szCs w:val="24"/>
        </w:rPr>
        <w:t>各项集体荣誉</w:t>
      </w:r>
    </w:p>
    <w:p w14:paraId="5E3F2E67" w14:textId="707F253F" w:rsidR="00D1160B" w:rsidRDefault="00D1160B" w:rsidP="0051481A">
      <w:pPr>
        <w:spacing w:line="360" w:lineRule="auto"/>
        <w:ind w:firstLineChars="200" w:firstLine="594"/>
        <w:jc w:val="both"/>
        <w:rPr>
          <w:rFonts w:ascii="黑体" w:eastAsia="黑体" w:hAnsi="黑体" w:hint="eastAsia"/>
          <w:b/>
          <w:color w:val="auto"/>
          <w:spacing w:val="-4"/>
          <w:sz w:val="30"/>
          <w:szCs w:val="30"/>
        </w:rPr>
      </w:pPr>
      <w:r>
        <w:rPr>
          <w:rFonts w:ascii="黑体" w:eastAsia="黑体" w:hAnsi="黑体" w:hint="eastAsia"/>
          <w:b/>
          <w:color w:val="auto"/>
          <w:spacing w:val="-4"/>
          <w:sz w:val="30"/>
          <w:szCs w:val="30"/>
        </w:rPr>
        <w:t>一、</w:t>
      </w:r>
      <w:r w:rsidRPr="00D1160B">
        <w:rPr>
          <w:rFonts w:ascii="黑体" w:eastAsia="黑体" w:hAnsi="黑体" w:hint="eastAsia"/>
          <w:b/>
          <w:color w:val="auto"/>
          <w:spacing w:val="-4"/>
          <w:sz w:val="30"/>
          <w:szCs w:val="30"/>
        </w:rPr>
        <w:t>理论之基，笃行致远。深研思想践行</w:t>
      </w:r>
      <w:r w:rsidR="006F14B4">
        <w:rPr>
          <w:rFonts w:ascii="黑体" w:eastAsia="黑体" w:hAnsi="黑体" w:hint="eastAsia"/>
          <w:b/>
          <w:color w:val="auto"/>
          <w:spacing w:val="-4"/>
          <w:sz w:val="30"/>
          <w:szCs w:val="30"/>
        </w:rPr>
        <w:t>党的二十大</w:t>
      </w:r>
      <w:r w:rsidRPr="00D1160B">
        <w:rPr>
          <w:rFonts w:ascii="黑体" w:eastAsia="黑体" w:hAnsi="黑体" w:hint="eastAsia"/>
          <w:b/>
          <w:color w:val="auto"/>
          <w:spacing w:val="-4"/>
          <w:sz w:val="30"/>
          <w:szCs w:val="30"/>
        </w:rPr>
        <w:t>精神，培育自信型聚合体</w:t>
      </w:r>
      <w:r w:rsidR="006F14B4">
        <w:rPr>
          <w:rFonts w:ascii="黑体" w:eastAsia="黑体" w:hAnsi="黑体" w:hint="eastAsia"/>
          <w:b/>
          <w:color w:val="auto"/>
          <w:spacing w:val="-4"/>
          <w:sz w:val="30"/>
          <w:szCs w:val="30"/>
        </w:rPr>
        <w:t>。</w:t>
      </w:r>
    </w:p>
    <w:p w14:paraId="6E1423C9" w14:textId="77777777" w:rsidR="00EE7B29" w:rsidRDefault="00674EE9" w:rsidP="0051481A">
      <w:pPr>
        <w:spacing w:line="360" w:lineRule="auto"/>
        <w:ind w:firstLineChars="200" w:firstLine="560"/>
        <w:jc w:val="both"/>
        <w:rPr>
          <w:rFonts w:ascii="仿宋" w:eastAsia="仿宋" w:hAnsi="仿宋" w:cs="方正中等线_GBK" w:hint="eastAsia"/>
          <w:color w:val="auto"/>
          <w:sz w:val="28"/>
          <w:szCs w:val="28"/>
        </w:rPr>
      </w:pPr>
      <w:r w:rsidRPr="00674EE9">
        <w:rPr>
          <w:rFonts w:ascii="仿宋" w:eastAsia="仿宋" w:hAnsi="仿宋" w:cs="方正中等线_GBK" w:hint="eastAsia"/>
          <w:color w:val="auto"/>
          <w:sz w:val="28"/>
          <w:szCs w:val="28"/>
        </w:rPr>
        <w:t>班级矢志追寻“红色”信仰</w:t>
      </w:r>
      <w:r w:rsidR="00913574">
        <w:rPr>
          <w:rFonts w:ascii="仿宋" w:eastAsia="仿宋" w:hAnsi="仿宋" w:cs="方正中等线_GBK" w:hint="eastAsia"/>
          <w:color w:val="auto"/>
          <w:sz w:val="28"/>
          <w:szCs w:val="28"/>
        </w:rPr>
        <w:t>，</w:t>
      </w:r>
      <w:r w:rsidR="00913574" w:rsidRPr="00135C2E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筑牢理论之基</w:t>
      </w:r>
      <w:r w:rsidRPr="00674EE9">
        <w:rPr>
          <w:rFonts w:ascii="仿宋" w:eastAsia="仿宋" w:hAnsi="仿宋" w:cs="方正中等线_GBK" w:hint="eastAsia"/>
          <w:color w:val="auto"/>
          <w:sz w:val="28"/>
          <w:szCs w:val="28"/>
        </w:rPr>
        <w:t>，积极推进党团班一体化建设，</w:t>
      </w:r>
      <w:r w:rsidR="00913574" w:rsidRPr="00913574">
        <w:rPr>
          <w:rFonts w:ascii="仿宋" w:eastAsia="仿宋" w:hAnsi="仿宋" w:cs="方正中等线_GBK" w:hint="eastAsia"/>
          <w:color w:val="auto"/>
          <w:sz w:val="28"/>
          <w:szCs w:val="28"/>
        </w:rPr>
        <w:t>以兴趣为基础</w:t>
      </w:r>
      <w:r w:rsidR="00913574">
        <w:rPr>
          <w:rFonts w:ascii="仿宋" w:eastAsia="仿宋" w:hAnsi="仿宋" w:cs="方正中等线_GBK" w:hint="eastAsia"/>
          <w:color w:val="auto"/>
          <w:sz w:val="28"/>
          <w:szCs w:val="28"/>
        </w:rPr>
        <w:t>助力所有分子</w:t>
      </w:r>
      <w:r w:rsidR="00913574" w:rsidRPr="00913574">
        <w:rPr>
          <w:rFonts w:ascii="仿宋" w:eastAsia="仿宋" w:hAnsi="仿宋" w:cs="方正中等线_GBK" w:hint="eastAsia"/>
          <w:color w:val="auto"/>
          <w:sz w:val="28"/>
          <w:szCs w:val="28"/>
        </w:rPr>
        <w:t>“共同成长”</w:t>
      </w:r>
      <w:r w:rsidR="00913574">
        <w:rPr>
          <w:rFonts w:ascii="仿宋" w:eastAsia="仿宋" w:hAnsi="仿宋" w:cs="方正中等线_GBK" w:hint="eastAsia"/>
          <w:color w:val="auto"/>
          <w:sz w:val="28"/>
          <w:szCs w:val="28"/>
        </w:rPr>
        <w:t>。班级成员</w:t>
      </w:r>
      <w:r w:rsidR="0043655E">
        <w:rPr>
          <w:rFonts w:ascii="仿宋" w:eastAsia="仿宋" w:hAnsi="仿宋" w:cs="方正中等线_GBK" w:hint="eastAsia"/>
          <w:color w:val="auto"/>
          <w:sz w:val="28"/>
          <w:szCs w:val="28"/>
        </w:rPr>
        <w:t>积极向党组织靠拢，</w:t>
      </w:r>
      <w:r w:rsidRPr="00674EE9">
        <w:rPr>
          <w:rFonts w:ascii="仿宋" w:eastAsia="仿宋" w:hAnsi="仿宋" w:cs="方正中等线_GBK" w:hint="eastAsia"/>
          <w:color w:val="auto"/>
          <w:sz w:val="28"/>
          <w:szCs w:val="28"/>
        </w:rPr>
        <w:t>全员递交入党申请书，</w:t>
      </w:r>
      <w:r w:rsidRPr="00674EE9">
        <w:rPr>
          <w:rFonts w:ascii="仿宋" w:eastAsia="仿宋" w:hAnsi="仿宋" w:cs="方正中等线_GBK"/>
          <w:color w:val="auto"/>
          <w:sz w:val="28"/>
          <w:szCs w:val="28"/>
        </w:rPr>
        <w:t>1</w:t>
      </w:r>
      <w:r w:rsidRPr="00674EE9">
        <w:rPr>
          <w:rFonts w:ascii="仿宋" w:eastAsia="仿宋" w:hAnsi="仿宋" w:cs="方正中等线_GBK" w:hint="eastAsia"/>
          <w:color w:val="auto"/>
          <w:sz w:val="28"/>
          <w:szCs w:val="28"/>
        </w:rPr>
        <w:t>人参军入伍</w:t>
      </w:r>
      <w:r w:rsidR="00EE7B29">
        <w:rPr>
          <w:rFonts w:ascii="仿宋" w:eastAsia="仿宋" w:hAnsi="仿宋" w:cs="方正中等线_GBK" w:hint="eastAsia"/>
          <w:color w:val="auto"/>
          <w:sz w:val="28"/>
          <w:szCs w:val="28"/>
        </w:rPr>
        <w:t>。</w:t>
      </w:r>
    </w:p>
    <w:p w14:paraId="1167DD75" w14:textId="07A401DA" w:rsidR="006F14B4" w:rsidRDefault="0043655E" w:rsidP="0051481A">
      <w:pPr>
        <w:spacing w:line="360" w:lineRule="auto"/>
        <w:ind w:firstLineChars="200" w:firstLine="562"/>
        <w:jc w:val="both"/>
        <w:rPr>
          <w:rFonts w:ascii="仿宋" w:eastAsia="仿宋" w:hAnsi="仿宋" w:cs="方正中等线_GBK" w:hint="eastAsia"/>
          <w:color w:val="auto"/>
          <w:sz w:val="28"/>
          <w:szCs w:val="28"/>
        </w:rPr>
      </w:pPr>
      <w:r w:rsidRPr="00135C2E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关注国家</w:t>
      </w:r>
      <w:r w:rsidR="00CA3C06" w:rsidRPr="00135C2E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发展</w:t>
      </w:r>
      <w:r w:rsidRPr="00135C2E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大事，</w:t>
      </w:r>
      <w:r w:rsidR="00CA3C06" w:rsidRPr="00135C2E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紧跟时政热点</w:t>
      </w:r>
      <w:r w:rsidR="00CA3C06" w:rsidRPr="0043655E">
        <w:rPr>
          <w:rFonts w:ascii="仿宋" w:eastAsia="仿宋" w:hAnsi="仿宋" w:cs="方正中等线_GBK" w:hint="eastAsia"/>
          <w:color w:val="auto"/>
          <w:sz w:val="28"/>
          <w:szCs w:val="28"/>
        </w:rPr>
        <w:t>，</w:t>
      </w:r>
      <w:r w:rsidR="00674EE9" w:rsidRPr="00674EE9">
        <w:rPr>
          <w:rFonts w:ascii="仿宋" w:eastAsia="仿宋" w:hAnsi="仿宋" w:cs="方正中等线_GBK" w:hint="eastAsia"/>
          <w:color w:val="auto"/>
          <w:sz w:val="28"/>
          <w:szCs w:val="28"/>
        </w:rPr>
        <w:t>班级</w:t>
      </w:r>
      <w:r w:rsidR="009C0FAD" w:rsidRPr="0043655E">
        <w:rPr>
          <w:rFonts w:ascii="仿宋" w:eastAsia="仿宋" w:hAnsi="仿宋" w:cs="方正中等线_GBK" w:hint="eastAsia"/>
          <w:color w:val="auto"/>
          <w:sz w:val="28"/>
          <w:szCs w:val="28"/>
        </w:rPr>
        <w:t>召开班团</w:t>
      </w:r>
      <w:r w:rsidR="009C0FAD">
        <w:rPr>
          <w:rFonts w:ascii="仿宋" w:eastAsia="仿宋" w:hAnsi="仿宋" w:cs="方正中等线_GBK" w:hint="eastAsia"/>
          <w:color w:val="auto"/>
          <w:sz w:val="28"/>
          <w:szCs w:val="28"/>
        </w:rPr>
        <w:t>理论学习</w:t>
      </w:r>
      <w:r w:rsidR="009C0FAD" w:rsidRPr="0043655E">
        <w:rPr>
          <w:rFonts w:ascii="仿宋" w:eastAsia="仿宋" w:hAnsi="仿宋" w:cs="方正中等线_GBK" w:hint="eastAsia"/>
          <w:color w:val="auto"/>
          <w:sz w:val="28"/>
          <w:szCs w:val="28"/>
        </w:rPr>
        <w:t>会</w:t>
      </w:r>
      <w:r w:rsidR="009C0FAD" w:rsidRPr="00135C2E">
        <w:rPr>
          <w:rFonts w:ascii="仿宋" w:eastAsia="仿宋" w:hAnsi="仿宋" w:cs="方正中等线_GBK"/>
          <w:b/>
          <w:bCs/>
          <w:color w:val="auto"/>
          <w:sz w:val="28"/>
          <w:szCs w:val="28"/>
        </w:rPr>
        <w:t>35</w:t>
      </w:r>
      <w:r w:rsidR="009C0FAD" w:rsidRPr="0043655E">
        <w:rPr>
          <w:rFonts w:ascii="仿宋" w:eastAsia="仿宋" w:hAnsi="仿宋" w:cs="方正中等线_GBK" w:hint="eastAsia"/>
          <w:color w:val="auto"/>
          <w:sz w:val="28"/>
          <w:szCs w:val="28"/>
        </w:rPr>
        <w:t>次，</w:t>
      </w:r>
      <w:r w:rsidR="00674EE9" w:rsidRPr="00674EE9">
        <w:rPr>
          <w:rFonts w:ascii="仿宋" w:eastAsia="仿宋" w:hAnsi="仿宋" w:cs="方正中等线_GBK" w:hint="eastAsia"/>
          <w:color w:val="auto"/>
          <w:sz w:val="28"/>
          <w:szCs w:val="28"/>
        </w:rPr>
        <w:t>与师生党支部</w:t>
      </w:r>
      <w:r w:rsidR="00CA3C06">
        <w:rPr>
          <w:rFonts w:ascii="仿宋" w:eastAsia="仿宋" w:hAnsi="仿宋" w:cs="方正中等线_GBK" w:hint="eastAsia"/>
          <w:color w:val="auto"/>
          <w:sz w:val="28"/>
          <w:szCs w:val="28"/>
        </w:rPr>
        <w:t>、团支部</w:t>
      </w:r>
      <w:r w:rsidR="00674EE9" w:rsidRPr="00674EE9">
        <w:rPr>
          <w:rFonts w:ascii="仿宋" w:eastAsia="仿宋" w:hAnsi="仿宋" w:cs="方正中等线_GBK" w:hint="eastAsia"/>
          <w:color w:val="auto"/>
          <w:sz w:val="28"/>
          <w:szCs w:val="28"/>
        </w:rPr>
        <w:t>开展主题联学</w:t>
      </w:r>
      <w:r w:rsidR="00674EE9" w:rsidRPr="00135C2E">
        <w:rPr>
          <w:rFonts w:ascii="仿宋" w:eastAsia="仿宋" w:hAnsi="仿宋" w:cs="方正中等线_GBK"/>
          <w:b/>
          <w:bCs/>
          <w:color w:val="auto"/>
          <w:sz w:val="28"/>
          <w:szCs w:val="28"/>
        </w:rPr>
        <w:t>7</w:t>
      </w:r>
      <w:r w:rsidR="00674EE9" w:rsidRPr="00674EE9">
        <w:rPr>
          <w:rFonts w:ascii="仿宋" w:eastAsia="仿宋" w:hAnsi="仿宋" w:cs="方正中等线_GBK" w:hint="eastAsia"/>
          <w:color w:val="auto"/>
          <w:sz w:val="28"/>
          <w:szCs w:val="28"/>
        </w:rPr>
        <w:t>次</w:t>
      </w:r>
      <w:r w:rsidR="006D47FD">
        <w:rPr>
          <w:rFonts w:ascii="仿宋" w:eastAsia="仿宋" w:hAnsi="仿宋" w:cs="方正中等线_GBK" w:hint="eastAsia"/>
          <w:color w:val="auto"/>
          <w:sz w:val="28"/>
          <w:szCs w:val="28"/>
        </w:rPr>
        <w:t>；</w:t>
      </w:r>
      <w:r w:rsidR="006D47FD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服务</w:t>
      </w:r>
      <w:r w:rsidR="000231F5">
        <w:rPr>
          <w:rFonts w:ascii="仿宋" w:eastAsia="仿宋" w:hAnsi="仿宋" w:cs="方正中等线_GBK" w:hint="eastAsia"/>
          <w:color w:val="auto"/>
          <w:sz w:val="28"/>
          <w:szCs w:val="28"/>
        </w:rPr>
        <w:t>党支部</w:t>
      </w:r>
      <w:r w:rsidR="006D47FD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建设，</w:t>
      </w:r>
      <w:r w:rsidR="00674EE9" w:rsidRPr="00674EE9">
        <w:rPr>
          <w:rFonts w:ascii="仿宋" w:eastAsia="仿宋" w:hAnsi="仿宋" w:cs="方正中等线_GBK" w:hint="eastAsia"/>
          <w:color w:val="auto"/>
          <w:sz w:val="28"/>
          <w:szCs w:val="28"/>
        </w:rPr>
        <w:lastRenderedPageBreak/>
        <w:t>联合申报党建样板支部；班级以</w:t>
      </w:r>
      <w:r w:rsidR="007E6676">
        <w:rPr>
          <w:rFonts w:ascii="仿宋" w:eastAsia="仿宋" w:hAnsi="仿宋" w:cs="方正中等线_GBK" w:hint="eastAsia"/>
          <w:color w:val="auto"/>
          <w:sz w:val="28"/>
          <w:szCs w:val="28"/>
        </w:rPr>
        <w:t>知识竞赛、</w:t>
      </w:r>
      <w:r w:rsidR="00674EE9" w:rsidRPr="00674EE9">
        <w:rPr>
          <w:rFonts w:ascii="仿宋" w:eastAsia="仿宋" w:hAnsi="仿宋" w:cs="方正中等线_GBK" w:hint="eastAsia"/>
          <w:color w:val="auto"/>
          <w:sz w:val="28"/>
          <w:szCs w:val="28"/>
        </w:rPr>
        <w:t>接力诵读、微分享等多种形式学习党</w:t>
      </w:r>
      <w:r w:rsidR="0089077D">
        <w:rPr>
          <w:rFonts w:ascii="仿宋" w:eastAsia="仿宋" w:hAnsi="仿宋" w:cs="方正中等线_GBK" w:hint="eastAsia"/>
          <w:color w:val="auto"/>
          <w:sz w:val="28"/>
          <w:szCs w:val="28"/>
        </w:rPr>
        <w:t>的理论知识</w:t>
      </w:r>
      <w:r w:rsidR="00674EE9" w:rsidRPr="00674EE9">
        <w:rPr>
          <w:rFonts w:ascii="仿宋" w:eastAsia="仿宋" w:hAnsi="仿宋" w:cs="方正中等线_GBK" w:hint="eastAsia"/>
          <w:color w:val="auto"/>
          <w:sz w:val="28"/>
          <w:szCs w:val="28"/>
        </w:rPr>
        <w:t>，组织成员参观校史馆、博物馆、香山革命纪念馆等红色教育基地，在理论学习中筑牢红色信念之基</w:t>
      </w:r>
      <w:r w:rsidR="00EA5403">
        <w:rPr>
          <w:rFonts w:ascii="仿宋" w:eastAsia="仿宋" w:hAnsi="仿宋" w:cs="方正中等线_GBK" w:hint="eastAsia"/>
          <w:color w:val="auto"/>
          <w:sz w:val="28"/>
          <w:szCs w:val="28"/>
        </w:rPr>
        <w:t>，在与党和国家发展</w:t>
      </w:r>
      <w:r w:rsidR="00E73840">
        <w:rPr>
          <w:rFonts w:ascii="仿宋" w:eastAsia="仿宋" w:hAnsi="仿宋" w:cs="方正中等线_GBK" w:hint="eastAsia"/>
          <w:color w:val="auto"/>
          <w:sz w:val="28"/>
          <w:szCs w:val="28"/>
        </w:rPr>
        <w:t>方向同向同行中实现自我价值和个人发展提升</w:t>
      </w:r>
      <w:r w:rsidR="007E6676">
        <w:rPr>
          <w:rFonts w:ascii="仿宋" w:eastAsia="仿宋" w:hAnsi="仿宋" w:cs="方正中等线_GBK" w:hint="eastAsia"/>
          <w:color w:val="auto"/>
          <w:sz w:val="28"/>
          <w:szCs w:val="28"/>
        </w:rPr>
        <w:t>。</w:t>
      </w:r>
    </w:p>
    <w:p w14:paraId="47D754AC" w14:textId="6DFDCBC2" w:rsidR="00EE7B29" w:rsidRDefault="00EE7B29" w:rsidP="00EE7B29">
      <w:pPr>
        <w:spacing w:line="360" w:lineRule="auto"/>
        <w:ind w:firstLineChars="200" w:firstLine="594"/>
        <w:jc w:val="both"/>
        <w:rPr>
          <w:rFonts w:ascii="黑体" w:eastAsia="黑体" w:hAnsi="黑体" w:hint="eastAsia"/>
          <w:b/>
          <w:color w:val="auto"/>
          <w:spacing w:val="-4"/>
          <w:sz w:val="30"/>
          <w:szCs w:val="30"/>
        </w:rPr>
      </w:pPr>
      <w:r>
        <w:rPr>
          <w:rFonts w:ascii="黑体" w:eastAsia="黑体" w:hAnsi="黑体" w:hint="eastAsia"/>
          <w:b/>
          <w:color w:val="auto"/>
          <w:spacing w:val="-4"/>
          <w:sz w:val="30"/>
          <w:szCs w:val="30"/>
        </w:rPr>
        <w:t>二、</w:t>
      </w:r>
      <w:r w:rsidRPr="00F22606">
        <w:rPr>
          <w:rFonts w:ascii="黑体" w:eastAsia="黑体" w:hAnsi="黑体" w:hint="eastAsia"/>
          <w:b/>
          <w:color w:val="auto"/>
          <w:spacing w:val="-4"/>
          <w:sz w:val="30"/>
          <w:szCs w:val="30"/>
        </w:rPr>
        <w:t>材料之光，卓越领航。生态智慧引领高分子未来，打造学习型聚合体。</w:t>
      </w:r>
    </w:p>
    <w:p w14:paraId="2AD82D64" w14:textId="5455B782" w:rsidR="00EE7B29" w:rsidRDefault="00111A70" w:rsidP="00EE7B29">
      <w:pPr>
        <w:spacing w:line="360" w:lineRule="auto"/>
        <w:ind w:firstLineChars="200" w:firstLine="560"/>
        <w:jc w:val="both"/>
        <w:rPr>
          <w:rFonts w:ascii="仿宋" w:eastAsia="仿宋" w:hAnsi="仿宋" w:cs="方正中等线_GBK" w:hint="eastAsia"/>
          <w:color w:val="auto"/>
          <w:sz w:val="28"/>
          <w:szCs w:val="28"/>
        </w:rPr>
      </w:pPr>
      <w:r>
        <w:rPr>
          <w:rFonts w:ascii="仿宋" w:eastAsia="仿宋" w:hAnsi="仿宋" w:cs="方正中等线_GBK"/>
          <w:noProof/>
          <w:color w:val="auto"/>
          <w:sz w:val="28"/>
          <w:szCs w:val="28"/>
        </w:rPr>
        <w:drawing>
          <wp:anchor distT="0" distB="0" distL="114300" distR="114300" simplePos="0" relativeHeight="251681280" behindDoc="0" locked="0" layoutInCell="1" allowOverlap="1" wp14:anchorId="5F1C4DDE" wp14:editId="11088CFD">
            <wp:simplePos x="0" y="0"/>
            <wp:positionH relativeFrom="column">
              <wp:posOffset>2728529</wp:posOffset>
            </wp:positionH>
            <wp:positionV relativeFrom="paragraph">
              <wp:posOffset>3463480</wp:posOffset>
            </wp:positionV>
            <wp:extent cx="2270125" cy="1725930"/>
            <wp:effectExtent l="0" t="0" r="0" b="0"/>
            <wp:wrapTopAndBottom/>
            <wp:docPr id="9663345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125" cy="172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" w:eastAsia="仿宋" w:hAnsi="仿宋" w:cs="方正中等线_GBK"/>
          <w:noProof/>
          <w:color w:val="auto"/>
          <w:sz w:val="28"/>
          <w:szCs w:val="28"/>
        </w:rPr>
        <w:drawing>
          <wp:anchor distT="0" distB="0" distL="114300" distR="114300" simplePos="0" relativeHeight="251665920" behindDoc="0" locked="0" layoutInCell="1" allowOverlap="1" wp14:anchorId="27BAE92D" wp14:editId="6A4097D3">
            <wp:simplePos x="0" y="0"/>
            <wp:positionH relativeFrom="column">
              <wp:posOffset>370782</wp:posOffset>
            </wp:positionH>
            <wp:positionV relativeFrom="paragraph">
              <wp:posOffset>3475602</wp:posOffset>
            </wp:positionV>
            <wp:extent cx="2238375" cy="1668780"/>
            <wp:effectExtent l="0" t="0" r="0" b="0"/>
            <wp:wrapTopAndBottom/>
            <wp:docPr id="38654969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7B29" w:rsidRPr="00A61AFB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班级注重学风建设</w:t>
      </w:r>
      <w:r w:rsidR="00EE7B29" w:rsidRPr="006D47FD">
        <w:rPr>
          <w:rFonts w:ascii="仿宋" w:eastAsia="仿宋" w:hAnsi="仿宋" w:cs="方正中等线_GBK" w:hint="eastAsia"/>
          <w:color w:val="auto"/>
          <w:sz w:val="28"/>
          <w:szCs w:val="28"/>
        </w:rPr>
        <w:t>，实施</w:t>
      </w:r>
      <w:r w:rsidR="0089077D">
        <w:rPr>
          <w:rFonts w:ascii="仿宋" w:eastAsia="仿宋" w:hAnsi="仿宋" w:cs="方正中等线_GBK" w:hint="eastAsia"/>
          <w:color w:val="auto"/>
          <w:sz w:val="28"/>
          <w:szCs w:val="28"/>
        </w:rPr>
        <w:t>“</w:t>
      </w:r>
      <w:r w:rsidR="00EE7B29" w:rsidRPr="006D47FD">
        <w:rPr>
          <w:rFonts w:ascii="仿宋" w:eastAsia="仿宋" w:hAnsi="仿宋" w:cs="方正中等线_GBK" w:hint="eastAsia"/>
          <w:color w:val="auto"/>
          <w:sz w:val="28"/>
          <w:szCs w:val="28"/>
        </w:rPr>
        <w:t>一对一导师培养制</w:t>
      </w:r>
      <w:r w:rsidR="0089077D">
        <w:rPr>
          <w:rFonts w:ascii="仿宋" w:eastAsia="仿宋" w:hAnsi="仿宋" w:cs="方正中等线_GBK" w:hint="eastAsia"/>
          <w:color w:val="auto"/>
          <w:sz w:val="28"/>
          <w:szCs w:val="28"/>
        </w:rPr>
        <w:t>”“</w:t>
      </w:r>
      <w:r w:rsidR="00EE7B29" w:rsidRPr="006D47FD">
        <w:rPr>
          <w:rFonts w:ascii="仿宋" w:eastAsia="仿宋" w:hAnsi="仿宋" w:cs="方正中等线_GBK" w:hint="eastAsia"/>
          <w:color w:val="auto"/>
          <w:sz w:val="28"/>
          <w:szCs w:val="28"/>
        </w:rPr>
        <w:t>同学结对互助制</w:t>
      </w:r>
      <w:r w:rsidR="0089077D">
        <w:rPr>
          <w:rFonts w:ascii="仿宋" w:eastAsia="仿宋" w:hAnsi="仿宋" w:cs="方正中等线_GBK" w:hint="eastAsia"/>
          <w:color w:val="auto"/>
          <w:sz w:val="28"/>
          <w:szCs w:val="28"/>
        </w:rPr>
        <w:t>”两制计划</w:t>
      </w:r>
      <w:r w:rsidR="00EE7B29" w:rsidRPr="006D47FD">
        <w:rPr>
          <w:rFonts w:ascii="仿宋" w:eastAsia="仿宋" w:hAnsi="仿宋" w:cs="方正中等线_GBK" w:hint="eastAsia"/>
          <w:color w:val="auto"/>
          <w:sz w:val="28"/>
          <w:szCs w:val="28"/>
        </w:rPr>
        <w:t>，在思维碰撞中共同进步</w:t>
      </w:r>
      <w:r w:rsidR="00EE7B29">
        <w:rPr>
          <w:rFonts w:ascii="仿宋" w:eastAsia="仿宋" w:hAnsi="仿宋" w:cs="方正中等线_GBK" w:hint="eastAsia"/>
          <w:color w:val="auto"/>
          <w:sz w:val="28"/>
          <w:szCs w:val="28"/>
        </w:rPr>
        <w:t>。</w:t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班级全学程平均学分绩及综合成绩均位列全</w:t>
      </w:r>
      <w:r w:rsidR="00EE7B29">
        <w:rPr>
          <w:rFonts w:ascii="仿宋" w:eastAsia="仿宋" w:hAnsi="仿宋" w:cs="方正中等线_GBK" w:hint="eastAsia"/>
          <w:color w:val="auto"/>
          <w:sz w:val="28"/>
          <w:szCs w:val="28"/>
        </w:rPr>
        <w:t>院</w:t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第一</w:t>
      </w:r>
      <w:r w:rsidR="00A61AFB">
        <w:rPr>
          <w:rFonts w:ascii="仿宋" w:eastAsia="仿宋" w:hAnsi="仿宋" w:cs="方正中等线_GBK" w:hint="eastAsia"/>
          <w:color w:val="auto"/>
          <w:sz w:val="28"/>
          <w:szCs w:val="28"/>
        </w:rPr>
        <w:t>，</w:t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班级成员获各类奖助学金</w:t>
      </w:r>
      <w:r w:rsidR="00EE7B29" w:rsidRPr="00F22606">
        <w:rPr>
          <w:rFonts w:ascii="仿宋" w:eastAsia="仿宋" w:hAnsi="仿宋" w:cs="方正中等线_GBK"/>
          <w:color w:val="auto"/>
          <w:sz w:val="28"/>
          <w:szCs w:val="28"/>
        </w:rPr>
        <w:t>100</w:t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余人次，总金额超过</w:t>
      </w:r>
      <w:r w:rsidR="00EE7B29" w:rsidRPr="00F22606">
        <w:rPr>
          <w:rFonts w:ascii="仿宋" w:eastAsia="仿宋" w:hAnsi="仿宋" w:cs="方正中等线_GBK"/>
          <w:color w:val="auto"/>
          <w:sz w:val="28"/>
          <w:szCs w:val="28"/>
        </w:rPr>
        <w:t>17</w:t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万元；</w:t>
      </w:r>
      <w:r w:rsidR="00EE7B29" w:rsidRPr="00A61AFB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班级成员牢记“科学家精神”，激发创新活力。</w:t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全员积极参与科研竞赛，获各类学科竞赛省部级奖励总计</w:t>
      </w:r>
      <w:r w:rsidR="00EE7B29" w:rsidRPr="00F22606">
        <w:rPr>
          <w:rFonts w:ascii="仿宋" w:eastAsia="仿宋" w:hAnsi="仿宋" w:cs="方正中等线_GBK"/>
          <w:color w:val="auto"/>
          <w:sz w:val="28"/>
          <w:szCs w:val="28"/>
        </w:rPr>
        <w:t>56</w:t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项</w:t>
      </w:r>
      <w:r w:rsidR="00A61AFB">
        <w:rPr>
          <w:rFonts w:ascii="仿宋" w:eastAsia="仿宋" w:hAnsi="仿宋" w:cs="方正中等线_GBK" w:hint="eastAsia"/>
          <w:color w:val="auto"/>
          <w:sz w:val="28"/>
          <w:szCs w:val="28"/>
        </w:rPr>
        <w:t>；</w:t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成员主持及参与大学生创新创业项目</w:t>
      </w:r>
      <w:r w:rsidR="00EE7B29" w:rsidRPr="00F22606">
        <w:rPr>
          <w:rFonts w:ascii="仿宋" w:eastAsia="仿宋" w:hAnsi="仿宋" w:cs="方正中等线_GBK"/>
          <w:color w:val="auto"/>
          <w:sz w:val="28"/>
          <w:szCs w:val="28"/>
        </w:rPr>
        <w:t>10</w:t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项，获批经费</w:t>
      </w:r>
      <w:r w:rsidR="00EE7B29" w:rsidRPr="00F22606">
        <w:rPr>
          <w:rFonts w:ascii="仿宋" w:eastAsia="仿宋" w:hAnsi="仿宋" w:cs="方正中等线_GBK"/>
          <w:color w:val="auto"/>
          <w:sz w:val="28"/>
          <w:szCs w:val="28"/>
        </w:rPr>
        <w:t>7.2</w:t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万元；以第一作者发表中文核心期刊</w:t>
      </w:r>
      <w:r w:rsidR="00EE7B29" w:rsidRPr="00F22606">
        <w:rPr>
          <w:rFonts w:ascii="仿宋" w:eastAsia="仿宋" w:hAnsi="仿宋" w:cs="方正中等线_GBK"/>
          <w:color w:val="auto"/>
          <w:sz w:val="28"/>
          <w:szCs w:val="28"/>
        </w:rPr>
        <w:t>3</w:t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篇。</w:t>
      </w:r>
      <w:r w:rsidR="003B68F1" w:rsidRPr="003B68F1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班级热心</w:t>
      </w:r>
      <w:r w:rsidR="003B68F1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基层</w:t>
      </w:r>
      <w:r w:rsidR="003B68F1" w:rsidRPr="003B68F1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实践</w:t>
      </w:r>
      <w:r w:rsidR="003B68F1">
        <w:rPr>
          <w:rFonts w:ascii="仿宋" w:eastAsia="仿宋" w:hAnsi="仿宋" w:cs="方正中等线_GBK" w:hint="eastAsia"/>
          <w:color w:val="auto"/>
          <w:sz w:val="28"/>
          <w:szCs w:val="28"/>
        </w:rPr>
        <w:t>，</w:t>
      </w:r>
      <w:r w:rsidR="00777FC5">
        <w:rPr>
          <w:rFonts w:ascii="仿宋" w:eastAsia="仿宋" w:hAnsi="仿宋" w:cs="方正中等线_GBK" w:hint="eastAsia"/>
          <w:color w:val="auto"/>
          <w:sz w:val="28"/>
          <w:szCs w:val="28"/>
        </w:rPr>
        <w:t>累计开展社会实践103人次，深入河北、陕西、</w:t>
      </w:r>
      <w:r w:rsidR="00D42FBA">
        <w:rPr>
          <w:rFonts w:ascii="仿宋" w:eastAsia="仿宋" w:hAnsi="仿宋" w:cs="方正中等线_GBK" w:hint="eastAsia"/>
          <w:color w:val="auto"/>
          <w:sz w:val="28"/>
          <w:szCs w:val="28"/>
        </w:rPr>
        <w:t>浙江等基层一线，开展生态调研、科考研究、</w:t>
      </w:r>
      <w:r w:rsidR="00AE752B">
        <w:rPr>
          <w:rFonts w:ascii="仿宋" w:eastAsia="仿宋" w:hAnsi="仿宋" w:cs="方正中等线_GBK" w:hint="eastAsia"/>
          <w:color w:val="auto"/>
          <w:sz w:val="28"/>
          <w:szCs w:val="28"/>
        </w:rPr>
        <w:t>行业统计</w:t>
      </w:r>
      <w:r w:rsidR="00D42FBA">
        <w:rPr>
          <w:rFonts w:ascii="仿宋" w:eastAsia="仿宋" w:hAnsi="仿宋" w:cs="方正中等线_GBK" w:hint="eastAsia"/>
          <w:color w:val="auto"/>
          <w:sz w:val="28"/>
          <w:szCs w:val="28"/>
        </w:rPr>
        <w:t>，</w:t>
      </w:r>
      <w:r w:rsidR="00777FC5" w:rsidRPr="00777FC5">
        <w:rPr>
          <w:rFonts w:ascii="仿宋" w:eastAsia="仿宋" w:hAnsi="仿宋" w:cs="方正中等线_GBK" w:hint="eastAsia"/>
          <w:color w:val="auto"/>
          <w:sz w:val="28"/>
          <w:szCs w:val="28"/>
        </w:rPr>
        <w:t>将所学知识融入到实践中，用实际行动践行绿水青山就是金山银山的理念。</w:t>
      </w:r>
    </w:p>
    <w:p w14:paraId="4D85CECF" w14:textId="63D2E6E7" w:rsidR="00111A70" w:rsidRPr="00111A70" w:rsidRDefault="00111A70" w:rsidP="00111A70">
      <w:pPr>
        <w:spacing w:line="360" w:lineRule="auto"/>
        <w:ind w:firstLineChars="200" w:firstLine="480"/>
        <w:jc w:val="center"/>
        <w:rPr>
          <w:rFonts w:ascii="仿宋" w:eastAsia="仿宋" w:hAnsi="仿宋" w:cs="方正中等线_GBK" w:hint="eastAsia"/>
          <w:color w:val="auto"/>
          <w:sz w:val="24"/>
          <w:szCs w:val="24"/>
        </w:rPr>
      </w:pPr>
      <w:r>
        <w:rPr>
          <w:rFonts w:ascii="仿宋" w:eastAsia="仿宋" w:hAnsi="仿宋" w:cs="方正中等线_GBK" w:hint="eastAsia"/>
          <w:color w:val="auto"/>
          <w:sz w:val="24"/>
          <w:szCs w:val="24"/>
        </w:rPr>
        <w:t>梁希214班成员积极开展行业认知、科研竞赛</w:t>
      </w:r>
    </w:p>
    <w:p w14:paraId="4252262D" w14:textId="423C7407" w:rsidR="00EE7B29" w:rsidRDefault="00EE7B29" w:rsidP="00EE7B29">
      <w:pPr>
        <w:spacing w:line="360" w:lineRule="auto"/>
        <w:ind w:firstLineChars="200" w:firstLine="560"/>
        <w:jc w:val="both"/>
        <w:rPr>
          <w:rFonts w:ascii="仿宋" w:eastAsia="仿宋" w:hAnsi="仿宋" w:cs="方正中等线_GBK" w:hint="eastAsia"/>
          <w:color w:val="auto"/>
          <w:sz w:val="28"/>
          <w:szCs w:val="28"/>
        </w:rPr>
      </w:pPr>
      <w:r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班级同学共有</w:t>
      </w:r>
      <w:r w:rsidRPr="00A66BDA">
        <w:rPr>
          <w:rFonts w:ascii="仿宋" w:eastAsia="仿宋" w:hAnsi="仿宋" w:cs="方正中等线_GBK"/>
          <w:b/>
          <w:bCs/>
          <w:color w:val="auto"/>
          <w:sz w:val="28"/>
          <w:szCs w:val="28"/>
        </w:rPr>
        <w:t>11</w:t>
      </w:r>
      <w:r w:rsidRPr="00A66BDA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名</w:t>
      </w:r>
      <w:r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同学保送至清华、复旦、浙大、北航等</w:t>
      </w:r>
      <w:r w:rsidRPr="00F22606">
        <w:rPr>
          <w:rFonts w:ascii="仿宋" w:eastAsia="仿宋" w:hAnsi="仿宋" w:cs="方正中等线_GBK"/>
          <w:color w:val="auto"/>
          <w:sz w:val="28"/>
          <w:szCs w:val="28"/>
        </w:rPr>
        <w:t>985</w:t>
      </w:r>
      <w:r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高校和研究院所进行深造，保研率达</w:t>
      </w:r>
      <w:r w:rsidRPr="00F22606">
        <w:rPr>
          <w:rFonts w:ascii="仿宋" w:eastAsia="仿宋" w:hAnsi="仿宋" w:cs="方正中等线_GBK"/>
          <w:color w:val="auto"/>
          <w:sz w:val="28"/>
          <w:szCs w:val="28"/>
        </w:rPr>
        <w:t>44%</w:t>
      </w:r>
      <w:r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，其余同学也均有志于从事基础研究或基层服务。每个分子都通过不同的合成反应成为</w:t>
      </w:r>
      <w:r w:rsidR="003B68F1">
        <w:rPr>
          <w:rFonts w:ascii="仿宋" w:eastAsia="仿宋" w:hAnsi="仿宋" w:cs="方正中等线_GBK" w:hint="eastAsia"/>
          <w:color w:val="auto"/>
          <w:sz w:val="28"/>
          <w:szCs w:val="28"/>
        </w:rPr>
        <w:t>“</w:t>
      </w:r>
      <w:r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涂料、薄膜、橡胶</w:t>
      </w:r>
      <w:r w:rsidR="003B68F1">
        <w:rPr>
          <w:rFonts w:ascii="仿宋" w:eastAsia="仿宋" w:hAnsi="仿宋" w:cs="方正中等线_GBK" w:hint="eastAsia"/>
          <w:color w:val="auto"/>
          <w:sz w:val="28"/>
          <w:szCs w:val="28"/>
        </w:rPr>
        <w:t>”</w:t>
      </w:r>
      <w:r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，用实际行动助力功能材料发展。</w:t>
      </w:r>
    </w:p>
    <w:p w14:paraId="285FD70B" w14:textId="77777777" w:rsidR="00EE7B29" w:rsidRPr="0034327D" w:rsidRDefault="00EE7B29" w:rsidP="00EE7B29">
      <w:pPr>
        <w:spacing w:line="360" w:lineRule="auto"/>
        <w:ind w:firstLineChars="200" w:firstLine="594"/>
        <w:jc w:val="both"/>
        <w:rPr>
          <w:rFonts w:ascii="黑体" w:eastAsia="黑体" w:hAnsi="黑体" w:hint="eastAsia"/>
          <w:b/>
          <w:color w:val="auto"/>
          <w:spacing w:val="-4"/>
          <w:sz w:val="30"/>
          <w:szCs w:val="30"/>
        </w:rPr>
      </w:pPr>
      <w:r w:rsidRPr="0034327D">
        <w:rPr>
          <w:rFonts w:ascii="黑体" w:eastAsia="黑体" w:hAnsi="黑体" w:hint="eastAsia"/>
          <w:b/>
          <w:color w:val="auto"/>
          <w:spacing w:val="-4"/>
          <w:sz w:val="30"/>
          <w:szCs w:val="30"/>
        </w:rPr>
        <w:lastRenderedPageBreak/>
        <w:t>三、分子之舞，青春出彩。团结协作共塑高分子梦想，打造全能型聚合体。</w:t>
      </w:r>
    </w:p>
    <w:p w14:paraId="70634228" w14:textId="2A7716B0" w:rsidR="00EE7B29" w:rsidRDefault="00111A70" w:rsidP="00150A1B">
      <w:pPr>
        <w:spacing w:line="360" w:lineRule="auto"/>
        <w:ind w:firstLineChars="200" w:firstLine="560"/>
        <w:jc w:val="both"/>
        <w:rPr>
          <w:rFonts w:ascii="仿宋" w:eastAsia="仿宋" w:hAnsi="仿宋" w:cs="方正中等线_GBK" w:hint="eastAsia"/>
          <w:color w:val="auto"/>
          <w:sz w:val="28"/>
          <w:szCs w:val="28"/>
        </w:rPr>
      </w:pPr>
      <w:r>
        <w:rPr>
          <w:rFonts w:ascii="仿宋" w:eastAsia="仿宋" w:hAnsi="仿宋" w:cs="方正中等线_GBK"/>
          <w:noProof/>
          <w:color w:val="auto"/>
          <w:sz w:val="28"/>
          <w:szCs w:val="28"/>
        </w:rPr>
        <w:drawing>
          <wp:anchor distT="0" distB="0" distL="114300" distR="114300" simplePos="0" relativeHeight="251683328" behindDoc="0" locked="0" layoutInCell="1" allowOverlap="1" wp14:anchorId="6FF86251" wp14:editId="3449F6BE">
            <wp:simplePos x="0" y="0"/>
            <wp:positionH relativeFrom="column">
              <wp:posOffset>0</wp:posOffset>
            </wp:positionH>
            <wp:positionV relativeFrom="paragraph">
              <wp:posOffset>1442192</wp:posOffset>
            </wp:positionV>
            <wp:extent cx="5272405" cy="2624455"/>
            <wp:effectExtent l="0" t="0" r="0" b="0"/>
            <wp:wrapTopAndBottom/>
            <wp:docPr id="174445453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262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班级累计开展</w:t>
      </w:r>
      <w:r w:rsidR="00EE7B29" w:rsidRPr="00F22606">
        <w:rPr>
          <w:rFonts w:ascii="仿宋" w:eastAsia="仿宋" w:hAnsi="仿宋" w:cs="方正中等线_GBK"/>
          <w:color w:val="auto"/>
          <w:sz w:val="28"/>
          <w:szCs w:val="28"/>
        </w:rPr>
        <w:t>60</w:t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余项活动，成员参与度</w:t>
      </w:r>
      <w:r w:rsidR="00EE7B29" w:rsidRPr="00F22606">
        <w:rPr>
          <w:rFonts w:ascii="仿宋" w:eastAsia="仿宋" w:hAnsi="仿宋" w:cs="方正中等线_GBK"/>
          <w:color w:val="auto"/>
          <w:sz w:val="28"/>
          <w:szCs w:val="28"/>
        </w:rPr>
        <w:t>100%</w:t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，</w:t>
      </w:r>
      <w:r w:rsidR="00EE7B29" w:rsidRPr="00F22606">
        <w:rPr>
          <w:rFonts w:ascii="仿宋" w:eastAsia="仿宋" w:hAnsi="仿宋" w:cs="方正中等线_GBK"/>
          <w:color w:val="auto"/>
          <w:sz w:val="28"/>
          <w:szCs w:val="28"/>
        </w:rPr>
        <w:t>6</w:t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位班级同学参与首都高校体育竞赛并获奖</w:t>
      </w:r>
      <w:r w:rsidR="00EE7B29" w:rsidRPr="00F22606">
        <w:rPr>
          <w:rFonts w:ascii="仿宋" w:eastAsia="仿宋" w:hAnsi="仿宋" w:cs="方正中等线_GBK"/>
          <w:color w:val="auto"/>
          <w:sz w:val="28"/>
          <w:szCs w:val="28"/>
        </w:rPr>
        <w:t>10</w:t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余项，为校争光</w:t>
      </w:r>
      <w:r w:rsidR="00150A1B">
        <w:rPr>
          <w:rFonts w:ascii="仿宋" w:eastAsia="仿宋" w:hAnsi="仿宋" w:cs="方正中等线_GBK" w:hint="eastAsia"/>
          <w:color w:val="auto"/>
          <w:sz w:val="28"/>
          <w:szCs w:val="28"/>
        </w:rPr>
        <w:t>；</w:t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班级重视新媒体平台建设宣传，依托班级公众号宣传班级风采，</w:t>
      </w:r>
      <w:r w:rsidR="00EE7B29" w:rsidRPr="00617E7D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讲好林人故事</w:t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，累计发文</w:t>
      </w:r>
      <w:r w:rsidR="00EE7B29" w:rsidRPr="00F22606">
        <w:rPr>
          <w:rFonts w:ascii="仿宋" w:eastAsia="仿宋" w:hAnsi="仿宋" w:cs="方正中等线_GBK"/>
          <w:color w:val="auto"/>
          <w:sz w:val="28"/>
          <w:szCs w:val="28"/>
        </w:rPr>
        <w:t>20</w:t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余篇，覆盖面超</w:t>
      </w:r>
      <w:r w:rsidR="00EE7B29" w:rsidRPr="00F22606">
        <w:rPr>
          <w:rFonts w:ascii="仿宋" w:eastAsia="仿宋" w:hAnsi="仿宋" w:cs="方正中等线_GBK"/>
          <w:color w:val="auto"/>
          <w:sz w:val="28"/>
          <w:szCs w:val="28"/>
        </w:rPr>
        <w:t>2500</w:t>
      </w:r>
      <w:r w:rsidR="00EE7B29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余人次。</w:t>
      </w:r>
    </w:p>
    <w:p w14:paraId="22843D23" w14:textId="1DA09FB5" w:rsidR="00111A70" w:rsidRPr="00111A70" w:rsidRDefault="00111A70" w:rsidP="00111A70">
      <w:pPr>
        <w:spacing w:line="360" w:lineRule="auto"/>
        <w:ind w:firstLineChars="200" w:firstLine="480"/>
        <w:jc w:val="center"/>
        <w:rPr>
          <w:rFonts w:ascii="仿宋" w:eastAsia="仿宋" w:hAnsi="仿宋" w:cs="方正中等线_GBK" w:hint="eastAsia"/>
          <w:color w:val="auto"/>
          <w:sz w:val="24"/>
          <w:szCs w:val="24"/>
        </w:rPr>
      </w:pPr>
      <w:r>
        <w:rPr>
          <w:rFonts w:ascii="仿宋" w:eastAsia="仿宋" w:hAnsi="仿宋" w:cs="方正中等线_GBK" w:hint="eastAsia"/>
          <w:color w:val="auto"/>
          <w:sz w:val="24"/>
          <w:szCs w:val="24"/>
        </w:rPr>
        <w:t>梁希214班举办各类理论学习和分享交流活动</w:t>
      </w:r>
    </w:p>
    <w:p w14:paraId="2AEDFEBB" w14:textId="5D383A69" w:rsidR="00EE7B29" w:rsidRPr="00F22606" w:rsidRDefault="00EE7B29" w:rsidP="00977184">
      <w:pPr>
        <w:spacing w:line="360" w:lineRule="auto"/>
        <w:ind w:firstLineChars="200" w:firstLine="560"/>
        <w:jc w:val="both"/>
        <w:rPr>
          <w:rFonts w:ascii="仿宋" w:eastAsia="仿宋" w:hAnsi="仿宋" w:cs="方正中等线_GBK" w:hint="eastAsia"/>
          <w:color w:val="auto"/>
          <w:sz w:val="28"/>
          <w:szCs w:val="28"/>
        </w:rPr>
      </w:pPr>
      <w:r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班级打造</w:t>
      </w:r>
      <w:r w:rsidRPr="00617E7D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“梁希说”学术沙龙</w:t>
      </w:r>
      <w:r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特色品牌活动，邀请央视导演、</w:t>
      </w:r>
      <w:r w:rsidR="00AE752B">
        <w:rPr>
          <w:rFonts w:ascii="仿宋" w:eastAsia="仿宋" w:hAnsi="仿宋" w:cs="方正中等线_GBK" w:hint="eastAsia"/>
          <w:color w:val="auto"/>
          <w:sz w:val="28"/>
          <w:szCs w:val="28"/>
        </w:rPr>
        <w:t>优秀校友、</w:t>
      </w:r>
      <w:r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学院教师传授经验，答疑解惑，</w:t>
      </w:r>
      <w:r w:rsidR="00AE752B">
        <w:rPr>
          <w:rFonts w:ascii="仿宋" w:eastAsia="仿宋" w:hAnsi="仿宋" w:cs="方正中等线_GBK" w:hint="eastAsia"/>
          <w:color w:val="auto"/>
          <w:sz w:val="28"/>
          <w:szCs w:val="28"/>
        </w:rPr>
        <w:t>开拓视野</w:t>
      </w:r>
      <w:r w:rsidR="00150A1B">
        <w:rPr>
          <w:rFonts w:ascii="仿宋" w:eastAsia="仿宋" w:hAnsi="仿宋" w:cs="方正中等线_GBK" w:hint="eastAsia"/>
          <w:color w:val="auto"/>
          <w:sz w:val="28"/>
          <w:szCs w:val="28"/>
        </w:rPr>
        <w:t>，</w:t>
      </w:r>
      <w:r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营造浓厚学术氛围；</w:t>
      </w:r>
      <w:r w:rsidR="00150A1B" w:rsidRPr="00150A1B">
        <w:rPr>
          <w:rFonts w:ascii="仿宋" w:eastAsia="仿宋" w:hAnsi="仿宋" w:cs="方正中等线_GBK" w:hint="eastAsia"/>
          <w:color w:val="auto"/>
          <w:sz w:val="28"/>
          <w:szCs w:val="28"/>
        </w:rPr>
        <w:t>举办</w:t>
      </w:r>
      <w:r w:rsidR="00150A1B" w:rsidRPr="00617E7D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“退伍不褪色”主题分享会</w:t>
      </w:r>
      <w:r w:rsidR="00150A1B" w:rsidRPr="00150A1B">
        <w:rPr>
          <w:rFonts w:ascii="仿宋" w:eastAsia="仿宋" w:hAnsi="仿宋" w:cs="方正中等线_GBK" w:hint="eastAsia"/>
          <w:color w:val="auto"/>
          <w:sz w:val="28"/>
          <w:szCs w:val="28"/>
        </w:rPr>
        <w:t>，发挥先进典型示范带动作用，激发同学们参军报国的热情</w:t>
      </w:r>
      <w:r w:rsidR="00150A1B">
        <w:rPr>
          <w:rFonts w:ascii="仿宋" w:eastAsia="仿宋" w:hAnsi="仿宋" w:cs="方正中等线_GBK" w:hint="eastAsia"/>
          <w:color w:val="auto"/>
          <w:sz w:val="28"/>
          <w:szCs w:val="28"/>
        </w:rPr>
        <w:t>。</w:t>
      </w:r>
      <w:r w:rsidR="00977184" w:rsidRPr="00977184">
        <w:rPr>
          <w:rFonts w:ascii="仿宋" w:eastAsia="仿宋" w:hAnsi="仿宋" w:cs="方正中等线_GBK" w:hint="eastAsia"/>
          <w:color w:val="auto"/>
          <w:sz w:val="28"/>
          <w:szCs w:val="28"/>
        </w:rPr>
        <w:t>班级同学以“</w:t>
      </w:r>
      <w:r w:rsidR="00977184" w:rsidRPr="00617E7D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心悦读</w:t>
      </w:r>
      <w:r w:rsidR="00977184" w:rsidRPr="00977184">
        <w:rPr>
          <w:rFonts w:ascii="仿宋" w:eastAsia="仿宋" w:hAnsi="仿宋" w:cs="方正中等线_GBK" w:hint="eastAsia"/>
          <w:color w:val="auto"/>
          <w:sz w:val="28"/>
          <w:szCs w:val="28"/>
        </w:rPr>
        <w:t>”活动，累计分享读物</w:t>
      </w:r>
      <w:r w:rsidR="00977184" w:rsidRPr="00977184">
        <w:rPr>
          <w:rFonts w:ascii="仿宋" w:eastAsia="仿宋" w:hAnsi="仿宋" w:cs="方正中等线_GBK"/>
          <w:color w:val="auto"/>
          <w:sz w:val="28"/>
          <w:szCs w:val="28"/>
        </w:rPr>
        <w:t>30</w:t>
      </w:r>
      <w:r w:rsidR="00977184" w:rsidRPr="00977184">
        <w:rPr>
          <w:rFonts w:ascii="仿宋" w:eastAsia="仿宋" w:hAnsi="仿宋" w:cs="方正中等线_GBK" w:hint="eastAsia"/>
          <w:color w:val="auto"/>
          <w:sz w:val="28"/>
          <w:szCs w:val="28"/>
        </w:rPr>
        <w:t>余本，书海泛舟，智慧之光闪耀。以</w:t>
      </w:r>
      <w:r w:rsidR="00977184" w:rsidRPr="00617E7D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心理疗愈</w:t>
      </w:r>
      <w:r w:rsidR="00977184" w:rsidRPr="00977184">
        <w:rPr>
          <w:rFonts w:ascii="仿宋" w:eastAsia="仿宋" w:hAnsi="仿宋" w:cs="方正中等线_GBK" w:hint="eastAsia"/>
          <w:color w:val="auto"/>
          <w:sz w:val="28"/>
          <w:szCs w:val="28"/>
        </w:rPr>
        <w:t>活动为桥梁，筑和谐之桥，育心灵之花。举办“</w:t>
      </w:r>
      <w:r w:rsidR="00977184" w:rsidRPr="00617E7D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材料荟</w:t>
      </w:r>
      <w:r w:rsidR="00977184" w:rsidRPr="00977184">
        <w:rPr>
          <w:rFonts w:ascii="仿宋" w:eastAsia="仿宋" w:hAnsi="仿宋" w:cs="方正中等线_GBK" w:hint="eastAsia"/>
          <w:color w:val="auto"/>
          <w:sz w:val="28"/>
          <w:szCs w:val="28"/>
        </w:rPr>
        <w:t>”保研分享与职业生涯规会，帮助班级同学明确未来方向，激发内在潜能；全员参与</w:t>
      </w:r>
      <w:r w:rsidR="00977184" w:rsidRPr="00617E7D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“材聚计划”、“木文化节”、“英材计划”</w:t>
      </w:r>
      <w:r w:rsidR="00977184" w:rsidRPr="00977184">
        <w:rPr>
          <w:rFonts w:ascii="仿宋" w:eastAsia="仿宋" w:hAnsi="仿宋" w:cs="方正中等线_GBK" w:hint="eastAsia"/>
          <w:color w:val="auto"/>
          <w:sz w:val="28"/>
          <w:szCs w:val="28"/>
        </w:rPr>
        <w:t>，助力班级成员成长成才。</w:t>
      </w:r>
      <w:r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每个分子都如同纤维素、半纤维素、木质素，水乳交融共筑材料大厦。</w:t>
      </w:r>
    </w:p>
    <w:p w14:paraId="619BDAA2" w14:textId="14E4A519" w:rsidR="007E6676" w:rsidRPr="00F22606" w:rsidRDefault="00EE7B29" w:rsidP="007E6676">
      <w:pPr>
        <w:spacing w:line="360" w:lineRule="auto"/>
        <w:ind w:firstLineChars="200" w:firstLine="594"/>
        <w:jc w:val="both"/>
        <w:rPr>
          <w:rFonts w:ascii="仿宋" w:eastAsia="仿宋" w:hAnsi="仿宋" w:cs="方正中等线_GBK" w:hint="eastAsia"/>
          <w:color w:val="auto"/>
          <w:sz w:val="28"/>
          <w:szCs w:val="28"/>
        </w:rPr>
      </w:pPr>
      <w:r>
        <w:rPr>
          <w:rFonts w:ascii="黑体" w:eastAsia="黑体" w:hAnsi="黑体" w:hint="eastAsia"/>
          <w:b/>
          <w:color w:val="auto"/>
          <w:spacing w:val="-4"/>
          <w:sz w:val="30"/>
          <w:szCs w:val="30"/>
        </w:rPr>
        <w:lastRenderedPageBreak/>
        <w:t>四</w:t>
      </w:r>
      <w:r w:rsidR="007E6676">
        <w:rPr>
          <w:rFonts w:ascii="黑体" w:eastAsia="黑体" w:hAnsi="黑体" w:hint="eastAsia"/>
          <w:b/>
          <w:color w:val="auto"/>
          <w:spacing w:val="-4"/>
          <w:sz w:val="30"/>
          <w:szCs w:val="30"/>
        </w:rPr>
        <w:t>、</w:t>
      </w:r>
      <w:r w:rsidR="007E6676" w:rsidRPr="0051481A">
        <w:rPr>
          <w:rFonts w:ascii="黑体" w:eastAsia="黑体" w:hAnsi="黑体" w:hint="eastAsia"/>
          <w:b/>
          <w:color w:val="auto"/>
          <w:spacing w:val="-4"/>
          <w:sz w:val="30"/>
          <w:szCs w:val="30"/>
        </w:rPr>
        <w:t>梁希之梦，矢志报国。坚定信念筑牢高分子初心，打造奋进型聚合体。</w:t>
      </w:r>
    </w:p>
    <w:p w14:paraId="56ED1CDB" w14:textId="6F3A7753" w:rsidR="007E6676" w:rsidRDefault="00081B4F" w:rsidP="006D47FD">
      <w:pPr>
        <w:spacing w:line="360" w:lineRule="auto"/>
        <w:ind w:firstLineChars="200" w:firstLine="560"/>
        <w:jc w:val="both"/>
        <w:rPr>
          <w:rFonts w:ascii="仿宋" w:eastAsia="仿宋" w:hAnsi="仿宋" w:cs="方正中等线_GBK" w:hint="eastAsia"/>
          <w:color w:val="auto"/>
          <w:sz w:val="28"/>
          <w:szCs w:val="28"/>
        </w:rPr>
      </w:pPr>
      <w:r w:rsidRPr="00081B4F">
        <w:rPr>
          <w:rFonts w:ascii="仿宋" w:eastAsia="仿宋" w:hAnsi="仿宋" w:cs="方正中等线_GBK" w:hint="eastAsia"/>
          <w:color w:val="auto"/>
          <w:sz w:val="28"/>
          <w:szCs w:val="28"/>
        </w:rPr>
        <w:t>班级全员在党支部及校院学生组织担任负责人，</w:t>
      </w:r>
      <w:r w:rsidR="006A7DC6">
        <w:rPr>
          <w:rFonts w:ascii="仿宋" w:eastAsia="仿宋" w:hAnsi="仿宋" w:cs="方正中等线_GBK" w:hint="eastAsia"/>
          <w:color w:val="auto"/>
          <w:sz w:val="28"/>
          <w:szCs w:val="28"/>
        </w:rPr>
        <w:t>积极</w:t>
      </w:r>
      <w:r w:rsidRPr="00081B4F">
        <w:rPr>
          <w:rFonts w:ascii="仿宋" w:eastAsia="仿宋" w:hAnsi="仿宋" w:cs="方正中等线_GBK" w:hint="eastAsia"/>
          <w:color w:val="auto"/>
          <w:sz w:val="28"/>
          <w:szCs w:val="28"/>
        </w:rPr>
        <w:t>参与</w:t>
      </w:r>
      <w:r w:rsidR="00BC74D3">
        <w:rPr>
          <w:rFonts w:ascii="仿宋" w:eastAsia="仿宋" w:hAnsi="仿宋" w:cs="方正中等线_GBK" w:hint="eastAsia"/>
          <w:color w:val="auto"/>
          <w:sz w:val="28"/>
          <w:szCs w:val="28"/>
        </w:rPr>
        <w:t>全球生态治理</w:t>
      </w:r>
      <w:r w:rsidRPr="00081B4F">
        <w:rPr>
          <w:rFonts w:ascii="仿宋" w:eastAsia="仿宋" w:hAnsi="仿宋" w:cs="方正中等线_GBK" w:hint="eastAsia"/>
          <w:color w:val="auto"/>
          <w:sz w:val="28"/>
          <w:szCs w:val="28"/>
        </w:rPr>
        <w:t>大会、</w:t>
      </w:r>
      <w:r w:rsidR="00BC74D3">
        <w:rPr>
          <w:rFonts w:ascii="仿宋" w:eastAsia="仿宋" w:hAnsi="仿宋" w:cs="方正中等线_GBK" w:hint="eastAsia"/>
          <w:color w:val="auto"/>
          <w:sz w:val="28"/>
          <w:szCs w:val="28"/>
        </w:rPr>
        <w:t>中国国际服务贸易交易</w:t>
      </w:r>
      <w:r w:rsidRPr="00081B4F">
        <w:rPr>
          <w:rFonts w:ascii="仿宋" w:eastAsia="仿宋" w:hAnsi="仿宋" w:cs="方正中等线_GBK" w:hint="eastAsia"/>
          <w:color w:val="auto"/>
          <w:sz w:val="28"/>
          <w:szCs w:val="28"/>
        </w:rPr>
        <w:t>会、</w:t>
      </w:r>
      <w:r w:rsidR="00BC74D3">
        <w:rPr>
          <w:rFonts w:ascii="仿宋" w:eastAsia="仿宋" w:hAnsi="仿宋" w:cs="方正中等线_GBK" w:hint="eastAsia"/>
          <w:color w:val="auto"/>
          <w:sz w:val="28"/>
          <w:szCs w:val="28"/>
        </w:rPr>
        <w:t>世界机器人大会、</w:t>
      </w:r>
      <w:r w:rsidRPr="00081B4F">
        <w:rPr>
          <w:rFonts w:ascii="仿宋" w:eastAsia="仿宋" w:hAnsi="仿宋" w:cs="方正中等线_GBK" w:hint="eastAsia"/>
          <w:color w:val="auto"/>
          <w:sz w:val="28"/>
          <w:szCs w:val="28"/>
        </w:rPr>
        <w:t>高质量发展大会、校庆</w:t>
      </w:r>
      <w:r w:rsidRPr="00081B4F">
        <w:rPr>
          <w:rFonts w:ascii="仿宋" w:eastAsia="仿宋" w:hAnsi="仿宋" w:cs="方正中等线_GBK"/>
          <w:color w:val="auto"/>
          <w:sz w:val="28"/>
          <w:szCs w:val="28"/>
        </w:rPr>
        <w:t>70</w:t>
      </w:r>
      <w:r w:rsidRPr="00081B4F">
        <w:rPr>
          <w:rFonts w:ascii="仿宋" w:eastAsia="仿宋" w:hAnsi="仿宋" w:cs="方正中等线_GBK" w:hint="eastAsia"/>
          <w:color w:val="auto"/>
          <w:sz w:val="28"/>
          <w:szCs w:val="28"/>
        </w:rPr>
        <w:t>周年等重大志愿活动，助力生态文明素养提升行动，前往国家体育场、海淀医院、林大社区等协助开展各类活动</w:t>
      </w:r>
      <w:r w:rsidRPr="00081B4F">
        <w:rPr>
          <w:rFonts w:ascii="仿宋" w:eastAsia="仿宋" w:hAnsi="仿宋" w:cs="方正中等线_GBK"/>
          <w:color w:val="auto"/>
          <w:sz w:val="28"/>
          <w:szCs w:val="28"/>
        </w:rPr>
        <w:t>100</w:t>
      </w:r>
      <w:r w:rsidRPr="00081B4F">
        <w:rPr>
          <w:rFonts w:ascii="仿宋" w:eastAsia="仿宋" w:hAnsi="仿宋" w:cs="方正中等线_GBK" w:hint="eastAsia"/>
          <w:color w:val="auto"/>
          <w:sz w:val="28"/>
          <w:szCs w:val="28"/>
        </w:rPr>
        <w:t>余场。班级同学在</w:t>
      </w:r>
      <w:r w:rsidRPr="006A7DC6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累计超</w:t>
      </w:r>
      <w:r w:rsidRPr="006A7DC6">
        <w:rPr>
          <w:rFonts w:ascii="仿宋" w:eastAsia="仿宋" w:hAnsi="仿宋" w:cs="方正中等线_GBK"/>
          <w:b/>
          <w:bCs/>
          <w:color w:val="auto"/>
          <w:sz w:val="28"/>
          <w:szCs w:val="28"/>
        </w:rPr>
        <w:t>4000</w:t>
      </w:r>
      <w:r w:rsidRPr="006A7DC6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小时的志愿服务中</w:t>
      </w:r>
      <w:r w:rsidRPr="00081B4F">
        <w:rPr>
          <w:rFonts w:ascii="仿宋" w:eastAsia="仿宋" w:hAnsi="仿宋" w:cs="方正中等线_GBK" w:hint="eastAsia"/>
          <w:color w:val="auto"/>
          <w:sz w:val="28"/>
          <w:szCs w:val="28"/>
        </w:rPr>
        <w:t>践行梁希青年使命，在</w:t>
      </w:r>
      <w:r w:rsidRPr="006A7DC6">
        <w:rPr>
          <w:rFonts w:ascii="仿宋" w:eastAsia="仿宋" w:hAnsi="仿宋" w:cs="方正中等线_GBK"/>
          <w:b/>
          <w:bCs/>
          <w:color w:val="auto"/>
          <w:sz w:val="28"/>
          <w:szCs w:val="28"/>
        </w:rPr>
        <w:t>200</w:t>
      </w:r>
      <w:r w:rsidRPr="006A7DC6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余场基层组织服务</w:t>
      </w:r>
      <w:r w:rsidRPr="00081B4F">
        <w:rPr>
          <w:rFonts w:ascii="仿宋" w:eastAsia="仿宋" w:hAnsi="仿宋" w:cs="方正中等线_GBK" w:hint="eastAsia"/>
          <w:color w:val="auto"/>
          <w:sz w:val="28"/>
          <w:szCs w:val="28"/>
        </w:rPr>
        <w:t>中彰显梁希青春担当。</w:t>
      </w:r>
    </w:p>
    <w:p w14:paraId="2224A32F" w14:textId="09D7F99A" w:rsidR="00ED4557" w:rsidRDefault="00C23031" w:rsidP="001954BE">
      <w:pPr>
        <w:spacing w:line="360" w:lineRule="auto"/>
        <w:ind w:firstLineChars="200" w:firstLine="560"/>
        <w:jc w:val="both"/>
        <w:rPr>
          <w:rFonts w:ascii="仿宋" w:eastAsia="仿宋" w:hAnsi="仿宋" w:cs="方正中等线_GBK" w:hint="eastAsia"/>
          <w:color w:val="auto"/>
          <w:sz w:val="28"/>
          <w:szCs w:val="28"/>
        </w:rPr>
      </w:pPr>
      <w:r>
        <w:rPr>
          <w:rFonts w:ascii="仿宋" w:eastAsia="仿宋" w:hAnsi="仿宋" w:cs="方正中等线_GBK"/>
          <w:noProof/>
          <w:color w:val="auto"/>
          <w:sz w:val="28"/>
          <w:szCs w:val="28"/>
        </w:rPr>
        <w:drawing>
          <wp:anchor distT="0" distB="0" distL="114300" distR="114300" simplePos="0" relativeHeight="251686400" behindDoc="0" locked="0" layoutInCell="1" allowOverlap="1" wp14:anchorId="0214AAE4" wp14:editId="0B937980">
            <wp:simplePos x="0" y="0"/>
            <wp:positionH relativeFrom="column">
              <wp:posOffset>1077595</wp:posOffset>
            </wp:positionH>
            <wp:positionV relativeFrom="paragraph">
              <wp:posOffset>3126209</wp:posOffset>
            </wp:positionV>
            <wp:extent cx="3110865" cy="1709420"/>
            <wp:effectExtent l="0" t="0" r="0" b="0"/>
            <wp:wrapTopAndBottom/>
            <wp:docPr id="86688332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8" t="7796" b="11528"/>
                    <a:stretch/>
                  </pic:blipFill>
                  <pic:spPr bwMode="auto">
                    <a:xfrm>
                      <a:off x="0" y="0"/>
                      <a:ext cx="3110865" cy="170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4557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在习近平总书记勉励语精神的指引下，班级成员奋战在绿色创新创业一线，</w:t>
      </w:r>
      <w:r w:rsidR="006A7DC6">
        <w:rPr>
          <w:rFonts w:ascii="仿宋" w:eastAsia="仿宋" w:hAnsi="仿宋" w:cs="方正中等线_GBK" w:hint="eastAsia"/>
          <w:color w:val="auto"/>
          <w:sz w:val="28"/>
          <w:szCs w:val="28"/>
        </w:rPr>
        <w:t>与</w:t>
      </w:r>
      <w:r w:rsidR="006A7DC6" w:rsidRPr="00F22606">
        <w:rPr>
          <w:rFonts w:ascii="仿宋" w:eastAsia="仿宋" w:hAnsi="仿宋" w:cs="方正中等线_GBK"/>
          <w:color w:val="auto"/>
          <w:sz w:val="28"/>
          <w:szCs w:val="28"/>
        </w:rPr>
        <w:t>30</w:t>
      </w:r>
      <w:r w:rsidR="006A7DC6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余家</w:t>
      </w:r>
      <w:r w:rsidR="006A7DC6">
        <w:rPr>
          <w:rFonts w:ascii="仿宋" w:eastAsia="仿宋" w:hAnsi="仿宋" w:cs="方正中等线_GBK" w:hint="eastAsia"/>
          <w:color w:val="auto"/>
          <w:sz w:val="28"/>
          <w:szCs w:val="28"/>
        </w:rPr>
        <w:t>高校、企业深入开展交流</w:t>
      </w:r>
      <w:r w:rsidR="00ED4557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，</w:t>
      </w:r>
      <w:r w:rsidR="00135C2E">
        <w:rPr>
          <w:rFonts w:ascii="仿宋" w:eastAsia="仿宋" w:hAnsi="仿宋" w:cs="方正中等线_GBK" w:hint="eastAsia"/>
          <w:color w:val="auto"/>
          <w:sz w:val="28"/>
          <w:szCs w:val="28"/>
        </w:rPr>
        <w:t>学习</w:t>
      </w:r>
      <w:r w:rsidR="00ED4557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前沿科技发展</w:t>
      </w:r>
      <w:r w:rsidR="00135C2E">
        <w:rPr>
          <w:rFonts w:ascii="仿宋" w:eastAsia="仿宋" w:hAnsi="仿宋" w:cs="方正中等线_GBK" w:hint="eastAsia"/>
          <w:color w:val="auto"/>
          <w:sz w:val="28"/>
          <w:szCs w:val="28"/>
        </w:rPr>
        <w:t>。</w:t>
      </w:r>
      <w:r w:rsidR="00ED4557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多名师生参与生态文明科普讲解以及林草实验展演，荣获全国林草科学实验展演大赛一等奖</w:t>
      </w:r>
      <w:r w:rsidR="0049562D">
        <w:rPr>
          <w:rFonts w:ascii="仿宋" w:eastAsia="仿宋" w:hAnsi="仿宋" w:cs="方正中等线_GBK" w:hint="eastAsia"/>
          <w:color w:val="auto"/>
          <w:sz w:val="28"/>
          <w:szCs w:val="28"/>
        </w:rPr>
        <w:t>；</w:t>
      </w:r>
      <w:r w:rsidR="00ED4557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班级成员</w:t>
      </w:r>
      <w:r w:rsidR="0049562D">
        <w:rPr>
          <w:rFonts w:ascii="仿宋" w:eastAsia="仿宋" w:hAnsi="仿宋" w:cs="方正中等线_GBK" w:hint="eastAsia"/>
          <w:color w:val="auto"/>
          <w:sz w:val="28"/>
          <w:szCs w:val="28"/>
        </w:rPr>
        <w:t>积极参与</w:t>
      </w:r>
      <w:r w:rsidR="00ED4557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首都科技建设，</w:t>
      </w:r>
      <w:r w:rsidR="00B16896">
        <w:rPr>
          <w:rFonts w:ascii="仿宋" w:eastAsia="仿宋" w:hAnsi="仿宋" w:cs="方正中等线_GBK" w:hint="eastAsia"/>
          <w:color w:val="auto"/>
          <w:sz w:val="28"/>
          <w:szCs w:val="28"/>
        </w:rPr>
        <w:t>跟随导师参加的</w:t>
      </w:r>
      <w:r w:rsidR="00ED4557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“</w:t>
      </w:r>
      <w:r w:rsidR="00ED4557" w:rsidRPr="001954BE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解密碳循环公园</w:t>
      </w:r>
      <w:r w:rsidR="00ED4557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”</w:t>
      </w:r>
      <w:r w:rsidR="00B16896">
        <w:rPr>
          <w:rFonts w:ascii="仿宋" w:eastAsia="仿宋" w:hAnsi="仿宋" w:cs="方正中等线_GBK" w:hint="eastAsia"/>
          <w:color w:val="auto"/>
          <w:sz w:val="28"/>
          <w:szCs w:val="28"/>
        </w:rPr>
        <w:t>项目</w:t>
      </w:r>
      <w:r w:rsidR="001D03A0">
        <w:rPr>
          <w:rFonts w:ascii="仿宋" w:eastAsia="仿宋" w:hAnsi="仿宋" w:cs="方正中等线_GBK" w:hint="eastAsia"/>
          <w:color w:val="auto"/>
          <w:sz w:val="28"/>
          <w:szCs w:val="28"/>
        </w:rPr>
        <w:t>实现了</w:t>
      </w:r>
      <w:r w:rsidR="001D03A0" w:rsidRPr="001D03A0">
        <w:rPr>
          <w:rFonts w:ascii="仿宋" w:eastAsia="仿宋" w:hAnsi="仿宋" w:cs="方正中等线_GBK" w:hint="eastAsia"/>
          <w:color w:val="auto"/>
          <w:sz w:val="28"/>
          <w:szCs w:val="28"/>
        </w:rPr>
        <w:t>园林绿化废弃物低碳循环与资源化利用</w:t>
      </w:r>
      <w:r w:rsidR="001D03A0">
        <w:rPr>
          <w:rFonts w:ascii="仿宋" w:eastAsia="仿宋" w:hAnsi="仿宋" w:cs="方正中等线_GBK" w:hint="eastAsia"/>
          <w:color w:val="auto"/>
          <w:sz w:val="28"/>
          <w:szCs w:val="28"/>
        </w:rPr>
        <w:t>，</w:t>
      </w:r>
      <w:r w:rsidR="001954BE">
        <w:rPr>
          <w:rFonts w:ascii="仿宋" w:eastAsia="仿宋" w:hAnsi="仿宋" w:cs="方正中等线_GBK" w:hint="eastAsia"/>
          <w:color w:val="auto"/>
          <w:sz w:val="28"/>
          <w:szCs w:val="28"/>
        </w:rPr>
        <w:t>参与协助建设</w:t>
      </w:r>
      <w:r w:rsidR="001D03A0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“</w:t>
      </w:r>
      <w:r w:rsidR="001D03A0" w:rsidRPr="001954BE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顺义</w:t>
      </w:r>
      <w:r w:rsidR="001954BE" w:rsidRPr="001954BE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都市农业</w:t>
      </w:r>
      <w:r w:rsidR="001D03A0" w:rsidRPr="001954BE">
        <w:rPr>
          <w:rFonts w:ascii="仿宋" w:eastAsia="仿宋" w:hAnsi="仿宋" w:cs="方正中等线_GBK" w:hint="eastAsia"/>
          <w:b/>
          <w:bCs/>
          <w:color w:val="auto"/>
          <w:sz w:val="28"/>
          <w:szCs w:val="28"/>
        </w:rPr>
        <w:t>科技小院</w:t>
      </w:r>
      <w:r w:rsidR="001D03A0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”</w:t>
      </w:r>
      <w:r w:rsidR="001954BE">
        <w:rPr>
          <w:rFonts w:ascii="仿宋" w:eastAsia="仿宋" w:hAnsi="仿宋" w:cs="方正中等线_GBK" w:hint="eastAsia"/>
          <w:color w:val="auto"/>
          <w:sz w:val="28"/>
          <w:szCs w:val="28"/>
        </w:rPr>
        <w:t>，多次</w:t>
      </w:r>
      <w:r w:rsidR="00ED4557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受到央视</w:t>
      </w:r>
      <w:r w:rsidR="001954BE">
        <w:rPr>
          <w:rFonts w:ascii="仿宋" w:eastAsia="仿宋" w:hAnsi="仿宋" w:cs="方正中等线_GBK" w:hint="eastAsia"/>
          <w:color w:val="auto"/>
          <w:sz w:val="28"/>
          <w:szCs w:val="28"/>
        </w:rPr>
        <w:t>等</w:t>
      </w:r>
      <w:r w:rsidR="00ED4557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主流媒体宣传报道</w:t>
      </w:r>
      <w:r w:rsidR="001954BE">
        <w:rPr>
          <w:rFonts w:ascii="仿宋" w:eastAsia="仿宋" w:hAnsi="仿宋" w:cs="方正中等线_GBK" w:hint="eastAsia"/>
          <w:color w:val="auto"/>
          <w:sz w:val="28"/>
          <w:szCs w:val="28"/>
        </w:rPr>
        <w:t>。</w:t>
      </w:r>
      <w:r w:rsidR="00ED4557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每位成员都在用实际行动响应国家生态文明战略，践行习近平总书记对我校</w:t>
      </w:r>
      <w:r w:rsidR="0049562D" w:rsidRPr="0049562D">
        <w:rPr>
          <w:rFonts w:ascii="仿宋" w:eastAsia="仿宋" w:hAnsi="仿宋" w:cs="方正中等线_GBK"/>
          <w:color w:val="auto"/>
          <w:sz w:val="28"/>
          <w:szCs w:val="28"/>
        </w:rPr>
        <w:t>“</w:t>
      </w:r>
      <w:r w:rsidR="0049562D" w:rsidRPr="0049562D">
        <w:rPr>
          <w:rFonts w:ascii="仿宋" w:eastAsia="仿宋" w:hAnsi="仿宋" w:cs="方正中等线_GBK" w:hint="eastAsia"/>
          <w:color w:val="auto"/>
          <w:sz w:val="28"/>
          <w:szCs w:val="28"/>
        </w:rPr>
        <w:t>生态文明宣传教育和绿色科技创新”</w:t>
      </w:r>
      <w:r w:rsidR="0049562D">
        <w:rPr>
          <w:rFonts w:ascii="仿宋" w:eastAsia="仿宋" w:hAnsi="仿宋" w:cs="方正中等线_GBK" w:hint="eastAsia"/>
          <w:color w:val="auto"/>
          <w:sz w:val="28"/>
          <w:szCs w:val="28"/>
        </w:rPr>
        <w:t>的</w:t>
      </w:r>
      <w:r w:rsidR="00ED4557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勉励嘱托。分子间的聚合反应</w:t>
      </w:r>
      <w:r w:rsidR="00ED4557">
        <w:rPr>
          <w:rFonts w:ascii="仿宋" w:eastAsia="仿宋" w:hAnsi="仿宋" w:cs="方正中等线_GBK" w:hint="eastAsia"/>
          <w:color w:val="auto"/>
          <w:sz w:val="28"/>
          <w:szCs w:val="28"/>
        </w:rPr>
        <w:t>也</w:t>
      </w:r>
      <w:r w:rsidR="00ED4557"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迸发无穷活力。</w:t>
      </w:r>
    </w:p>
    <w:p w14:paraId="1807C1BC" w14:textId="18A84CB5" w:rsidR="00C23031" w:rsidRPr="00C23031" w:rsidRDefault="00C23031" w:rsidP="00C23031">
      <w:pPr>
        <w:spacing w:line="360" w:lineRule="auto"/>
        <w:ind w:firstLineChars="200" w:firstLine="480"/>
        <w:jc w:val="center"/>
        <w:rPr>
          <w:rFonts w:ascii="仿宋" w:eastAsia="仿宋" w:hAnsi="仿宋" w:cs="方正中等线_GBK" w:hint="eastAsia"/>
          <w:color w:val="auto"/>
          <w:sz w:val="24"/>
          <w:szCs w:val="24"/>
        </w:rPr>
      </w:pPr>
      <w:r>
        <w:rPr>
          <w:rFonts w:ascii="仿宋" w:eastAsia="仿宋" w:hAnsi="仿宋" w:cs="方正中等线_GBK" w:hint="eastAsia"/>
          <w:color w:val="auto"/>
          <w:sz w:val="24"/>
          <w:szCs w:val="24"/>
        </w:rPr>
        <w:t>梁希214班合照</w:t>
      </w:r>
    </w:p>
    <w:p w14:paraId="3A9C623C" w14:textId="7E11BEF7" w:rsidR="00F22606" w:rsidRDefault="00F22606" w:rsidP="0051481A">
      <w:pPr>
        <w:spacing w:line="360" w:lineRule="auto"/>
        <w:ind w:firstLineChars="200" w:firstLine="560"/>
        <w:jc w:val="both"/>
        <w:rPr>
          <w:rFonts w:ascii="仿宋" w:eastAsia="仿宋" w:hAnsi="仿宋" w:cs="方正中等线_GBK" w:hint="eastAsia"/>
          <w:color w:val="auto"/>
          <w:sz w:val="28"/>
          <w:szCs w:val="28"/>
        </w:rPr>
      </w:pPr>
      <w:r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生逢盛世正当时，不负韶华梁希人。梁希</w:t>
      </w:r>
      <w:r w:rsidRPr="00F22606">
        <w:rPr>
          <w:rFonts w:ascii="仿宋" w:eastAsia="仿宋" w:hAnsi="仿宋" w:cs="方正中等线_GBK"/>
          <w:color w:val="auto"/>
          <w:sz w:val="28"/>
          <w:szCs w:val="28"/>
        </w:rPr>
        <w:t>214</w:t>
      </w:r>
      <w:r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t>班定以习近平新时代中国特色社会主义思想为引领，以梁希精神为导向，以勉励语精</w:t>
      </w:r>
      <w:r w:rsidRPr="00F22606">
        <w:rPr>
          <w:rFonts w:ascii="仿宋" w:eastAsia="仿宋" w:hAnsi="仿宋" w:cs="方正中等线_GBK" w:hint="eastAsia"/>
          <w:color w:val="auto"/>
          <w:sz w:val="28"/>
          <w:szCs w:val="28"/>
        </w:rPr>
        <w:lastRenderedPageBreak/>
        <w:t>神为旗帜。不忘初心，砥砺前行，努力成为可担民族复兴大任的材料新人。材料人，正青春！</w:t>
      </w:r>
    </w:p>
    <w:p w14:paraId="2FE7260A" w14:textId="518022B6" w:rsidR="0005366D" w:rsidRDefault="0005366D" w:rsidP="006407CD"/>
    <w:sectPr w:rsidR="0005366D" w:rsidSect="006407CD">
      <w:pgSz w:w="11906" w:h="16838"/>
      <w:pgMar w:top="1418" w:right="1797" w:bottom="1418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E1BF2C" w14:textId="77777777" w:rsidR="00E211F0" w:rsidRDefault="00E211F0" w:rsidP="00F85D5E">
      <w:r>
        <w:separator/>
      </w:r>
    </w:p>
  </w:endnote>
  <w:endnote w:type="continuationSeparator" w:id="0">
    <w:p w14:paraId="28C67C8C" w14:textId="77777777" w:rsidR="00E211F0" w:rsidRDefault="00E211F0" w:rsidP="00F85D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华文中宋">
    <w:altName w:val="STZhongsong"/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altName w:val="FangSong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中等线_GBK">
    <w:altName w:val="微软雅黑"/>
    <w:charset w:val="00"/>
    <w:family w:val="auto"/>
    <w:pitch w:val="default"/>
    <w:sig w:usb0="00000000" w:usb1="00000000" w:usb2="00000000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8250D5" w14:textId="77777777" w:rsidR="00E211F0" w:rsidRDefault="00E211F0" w:rsidP="00F85D5E">
      <w:r>
        <w:separator/>
      </w:r>
    </w:p>
  </w:footnote>
  <w:footnote w:type="continuationSeparator" w:id="0">
    <w:p w14:paraId="6F7EB0EF" w14:textId="77777777" w:rsidR="00E211F0" w:rsidRDefault="00E211F0" w:rsidP="00F85D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4C2466"/>
    <w:multiLevelType w:val="hybridMultilevel"/>
    <w:tmpl w:val="118A59B8"/>
    <w:lvl w:ilvl="0" w:tplc="CD6EB338">
      <w:start w:val="1"/>
      <w:numFmt w:val="japaneseCounting"/>
      <w:lvlText w:val="%1、"/>
      <w:lvlJc w:val="left"/>
      <w:pPr>
        <w:ind w:left="1314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74" w:hanging="440"/>
      </w:pPr>
    </w:lvl>
    <w:lvl w:ilvl="2" w:tplc="0409001B" w:tentative="1">
      <w:start w:val="1"/>
      <w:numFmt w:val="lowerRoman"/>
      <w:lvlText w:val="%3."/>
      <w:lvlJc w:val="right"/>
      <w:pPr>
        <w:ind w:left="1914" w:hanging="440"/>
      </w:pPr>
    </w:lvl>
    <w:lvl w:ilvl="3" w:tplc="0409000F" w:tentative="1">
      <w:start w:val="1"/>
      <w:numFmt w:val="decimal"/>
      <w:lvlText w:val="%4."/>
      <w:lvlJc w:val="left"/>
      <w:pPr>
        <w:ind w:left="2354" w:hanging="440"/>
      </w:pPr>
    </w:lvl>
    <w:lvl w:ilvl="4" w:tplc="04090019" w:tentative="1">
      <w:start w:val="1"/>
      <w:numFmt w:val="lowerLetter"/>
      <w:lvlText w:val="%5)"/>
      <w:lvlJc w:val="left"/>
      <w:pPr>
        <w:ind w:left="2794" w:hanging="440"/>
      </w:pPr>
    </w:lvl>
    <w:lvl w:ilvl="5" w:tplc="0409001B" w:tentative="1">
      <w:start w:val="1"/>
      <w:numFmt w:val="lowerRoman"/>
      <w:lvlText w:val="%6."/>
      <w:lvlJc w:val="right"/>
      <w:pPr>
        <w:ind w:left="3234" w:hanging="440"/>
      </w:pPr>
    </w:lvl>
    <w:lvl w:ilvl="6" w:tplc="0409000F" w:tentative="1">
      <w:start w:val="1"/>
      <w:numFmt w:val="decimal"/>
      <w:lvlText w:val="%7."/>
      <w:lvlJc w:val="left"/>
      <w:pPr>
        <w:ind w:left="3674" w:hanging="440"/>
      </w:pPr>
    </w:lvl>
    <w:lvl w:ilvl="7" w:tplc="04090019" w:tentative="1">
      <w:start w:val="1"/>
      <w:numFmt w:val="lowerLetter"/>
      <w:lvlText w:val="%8)"/>
      <w:lvlJc w:val="left"/>
      <w:pPr>
        <w:ind w:left="4114" w:hanging="440"/>
      </w:pPr>
    </w:lvl>
    <w:lvl w:ilvl="8" w:tplc="0409001B" w:tentative="1">
      <w:start w:val="1"/>
      <w:numFmt w:val="lowerRoman"/>
      <w:lvlText w:val="%9."/>
      <w:lvlJc w:val="right"/>
      <w:pPr>
        <w:ind w:left="4554" w:hanging="440"/>
      </w:pPr>
    </w:lvl>
  </w:abstractNum>
  <w:num w:numId="1" w16cid:durableId="11035013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0"/>
  <w:bordersDoNotSurroundHeader/>
  <w:bordersDoNotSurroundFooter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A2BA0"/>
    <w:rsid w:val="000231F5"/>
    <w:rsid w:val="0005366D"/>
    <w:rsid w:val="00066666"/>
    <w:rsid w:val="00081B4F"/>
    <w:rsid w:val="000C0DBB"/>
    <w:rsid w:val="00111A70"/>
    <w:rsid w:val="00135C2E"/>
    <w:rsid w:val="00150A1B"/>
    <w:rsid w:val="001954BE"/>
    <w:rsid w:val="001C1F73"/>
    <w:rsid w:val="001D03A0"/>
    <w:rsid w:val="00214D97"/>
    <w:rsid w:val="002C2AA0"/>
    <w:rsid w:val="003061DB"/>
    <w:rsid w:val="0034327D"/>
    <w:rsid w:val="00346E1A"/>
    <w:rsid w:val="003943FF"/>
    <w:rsid w:val="003B68F1"/>
    <w:rsid w:val="00413639"/>
    <w:rsid w:val="0042451D"/>
    <w:rsid w:val="0043655E"/>
    <w:rsid w:val="0049562D"/>
    <w:rsid w:val="004B5E6D"/>
    <w:rsid w:val="00503FD1"/>
    <w:rsid w:val="005049F4"/>
    <w:rsid w:val="0051481A"/>
    <w:rsid w:val="00581596"/>
    <w:rsid w:val="005E1A6B"/>
    <w:rsid w:val="005F31A3"/>
    <w:rsid w:val="00617E7D"/>
    <w:rsid w:val="006407CD"/>
    <w:rsid w:val="00674EE9"/>
    <w:rsid w:val="006A7DC6"/>
    <w:rsid w:val="006D1EAF"/>
    <w:rsid w:val="006D47FD"/>
    <w:rsid w:val="006F14B4"/>
    <w:rsid w:val="006F77BA"/>
    <w:rsid w:val="007644EB"/>
    <w:rsid w:val="00777FC5"/>
    <w:rsid w:val="007C7D6F"/>
    <w:rsid w:val="007E333C"/>
    <w:rsid w:val="007E6676"/>
    <w:rsid w:val="0086121E"/>
    <w:rsid w:val="0089077D"/>
    <w:rsid w:val="00913574"/>
    <w:rsid w:val="009712CE"/>
    <w:rsid w:val="00977184"/>
    <w:rsid w:val="009865E9"/>
    <w:rsid w:val="009C0FAD"/>
    <w:rsid w:val="00A61AFB"/>
    <w:rsid w:val="00A66BDA"/>
    <w:rsid w:val="00AA2BA0"/>
    <w:rsid w:val="00AE752B"/>
    <w:rsid w:val="00AF1372"/>
    <w:rsid w:val="00B16896"/>
    <w:rsid w:val="00B20CC3"/>
    <w:rsid w:val="00BC74D3"/>
    <w:rsid w:val="00BE2680"/>
    <w:rsid w:val="00C23031"/>
    <w:rsid w:val="00C8546E"/>
    <w:rsid w:val="00CA3C06"/>
    <w:rsid w:val="00D1160B"/>
    <w:rsid w:val="00D42FBA"/>
    <w:rsid w:val="00DE4903"/>
    <w:rsid w:val="00DF3231"/>
    <w:rsid w:val="00E0679F"/>
    <w:rsid w:val="00E211F0"/>
    <w:rsid w:val="00E73840"/>
    <w:rsid w:val="00EA5403"/>
    <w:rsid w:val="00ED4557"/>
    <w:rsid w:val="00EE2F13"/>
    <w:rsid w:val="00EE7B29"/>
    <w:rsid w:val="00F22606"/>
    <w:rsid w:val="00F85D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6EEFCD3"/>
  <w15:chartTrackingRefBased/>
  <w15:docId w15:val="{78016063-94BB-499E-91D0-DF91DA2DD5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407CD"/>
    <w:pPr>
      <w:kinsoku w:val="0"/>
      <w:autoSpaceDE w:val="0"/>
      <w:autoSpaceDN w:val="0"/>
      <w:adjustRightInd w:val="0"/>
      <w:snapToGrid w:val="0"/>
      <w:textAlignment w:val="baseline"/>
    </w:pPr>
    <w:rPr>
      <w:rFonts w:ascii="Arial" w:eastAsia="Arial" w:hAnsi="Arial" w:cs="Arial"/>
      <w:snapToGrid w:val="0"/>
      <w:color w:val="000000"/>
      <w:kern w:val="0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22606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F85D5E"/>
    <w:pP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F85D5E"/>
    <w:rPr>
      <w:rFonts w:ascii="Arial" w:eastAsia="Arial" w:hAnsi="Arial" w:cs="Arial"/>
      <w:snapToGrid w:val="0"/>
      <w:color w:val="000000"/>
      <w:kern w:val="0"/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F85D5E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F85D5E"/>
    <w:rPr>
      <w:rFonts w:ascii="Arial" w:eastAsia="Arial" w:hAnsi="Arial" w:cs="Arial"/>
      <w:snapToGrid w:val="0"/>
      <w:color w:val="000000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6</Pages>
  <Words>1069</Words>
  <Characters>1091</Characters>
  <Application>Microsoft Office Word</Application>
  <DocSecurity>0</DocSecurity>
  <Lines>43</Lines>
  <Paragraphs>21</Paragraphs>
  <ScaleCrop>false</ScaleCrop>
  <Company/>
  <LinksUpToDate>false</LinksUpToDate>
  <CharactersWithSpaces>2139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林威 潘</dc:creator>
  <cp:keywords/>
  <dc:description/>
  <cp:lastModifiedBy>潘林威</cp:lastModifiedBy>
  <cp:revision>18</cp:revision>
  <dcterms:created xsi:type="dcterms:W3CDTF">2024-11-21T13:13:00Z</dcterms:created>
  <dcterms:modified xsi:type="dcterms:W3CDTF">2025-05-15T09:24:00Z</dcterms:modified>
</cp:coreProperties>
</file>