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2026年暑期社会实践“揭榜挂帅”榜单征集表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榜单名称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传统村落木构建筑的保护现状调研与修缮材料应用研究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教务处（材料科学与技术学院）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如勾选“是”，请在此栏填写联合出题单位名称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木材科学与技术、园林、建筑等</w:t>
            </w:r>
            <w:bookmarkStart w:id="0" w:name="_GoBack"/>
            <w:bookmarkEnd w:id="0"/>
          </w:p>
        </w:tc>
        <w:tc>
          <w:tcPr>
            <w:tcW w:w="1981" w:type="dxa"/>
            <w:vAlign w:val="center"/>
          </w:tcPr>
          <w:p w14:paraId="03C49A0F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color w:val="0000FF"/>
                <w:sz w:val="24"/>
                <w:szCs w:val="32"/>
              </w:rPr>
              <w:t>2026.</w:t>
            </w:r>
            <w:r>
              <w:rPr>
                <w:rFonts w:ascii="仿宋_GB2312" w:hAnsi="仿宋" w:eastAsia="仿宋_GB2312"/>
                <w:color w:val="0000FF"/>
                <w:sz w:val="24"/>
                <w:szCs w:val="32"/>
              </w:rPr>
              <w:t>6</w:t>
            </w:r>
            <w:r>
              <w:rPr>
                <w:rFonts w:hint="eastAsia" w:ascii="仿宋_GB2312" w:hAnsi="仿宋" w:eastAsia="仿宋_GB2312"/>
                <w:color w:val="0000FF"/>
                <w:sz w:val="24"/>
                <w:szCs w:val="32"/>
              </w:rPr>
              <w:t>-8月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北京及周边省份城市</w:t>
            </w:r>
          </w:p>
        </w:tc>
        <w:tc>
          <w:tcPr>
            <w:tcW w:w="1981" w:type="dxa"/>
            <w:vAlign w:val="center"/>
          </w:tcPr>
          <w:p w14:paraId="3D9E0914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2"/>
                <w:szCs w:val="28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</w:rPr>
              <w:t>匹配</w:t>
            </w:r>
            <w:r>
              <w:rPr>
                <w:rFonts w:ascii="仿宋_GB2312" w:hAnsi="仿宋" w:eastAsia="仿宋_GB2312"/>
                <w:sz w:val="22"/>
                <w:szCs w:val="28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2-5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  <w:t>周 萌</w:t>
            </w:r>
          </w:p>
        </w:tc>
        <w:tc>
          <w:tcPr>
            <w:tcW w:w="1397" w:type="dxa"/>
            <w:vAlign w:val="center"/>
          </w:tcPr>
          <w:p w14:paraId="645696E9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15600190802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</w:rPr>
              <w:t>（背景与现实需求）</w:t>
            </w:r>
          </w:p>
        </w:tc>
        <w:tc>
          <w:tcPr>
            <w:tcW w:w="8266" w:type="dxa"/>
            <w:gridSpan w:val="5"/>
          </w:tcPr>
          <w:p w14:paraId="0BAE0ABA">
            <w:pPr>
              <w:spacing w:line="5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许多古村落木构建筑面临腐朽、虫蛀问题。结合学院在木材改性、防腐防虫方面的科研成果，寻找适合古建保护的环保修缮材料与工艺。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23CFA0F5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1.选取典型古建筑或木结构建筑，调研木构建筑的劣化类型（腐朽菌、白蚁等）。</w:t>
            </w:r>
          </w:p>
          <w:p w14:paraId="7F946353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2.采集样本或拍照进行观察分析。</w:t>
            </w:r>
          </w:p>
          <w:p w14:paraId="77CC870D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3.提出基于传统工艺与现代材料结合的可用修缮保护方案。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预期成果</w:t>
            </w:r>
          </w:p>
        </w:tc>
        <w:tc>
          <w:tcPr>
            <w:tcW w:w="8266" w:type="dxa"/>
            <w:gridSpan w:val="5"/>
          </w:tcPr>
          <w:p w14:paraId="4A2BF983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古建病害调研报告、修缮保护技术方案、科普宣传视频。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834" w:type="dxa"/>
            <w:vAlign w:val="center"/>
          </w:tcPr>
          <w:p w14:paraId="04D103B7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3939C6CE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技术支持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1834" w:type="dxa"/>
            <w:vAlign w:val="center"/>
          </w:tcPr>
          <w:p w14:paraId="1410E10A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注意事项</w:t>
            </w:r>
          </w:p>
        </w:tc>
        <w:tc>
          <w:tcPr>
            <w:tcW w:w="8266" w:type="dxa"/>
            <w:gridSpan w:val="5"/>
          </w:tcPr>
          <w:p w14:paraId="3ED1F070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注意交通安全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4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4E9CAC26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788A31D0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E157E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3918C0"/>
    <w:rsid w:val="003B0370"/>
    <w:rsid w:val="00401166"/>
    <w:rsid w:val="00441B25"/>
    <w:rsid w:val="0045787C"/>
    <w:rsid w:val="00472430"/>
    <w:rsid w:val="004A3DAE"/>
    <w:rsid w:val="004E44E4"/>
    <w:rsid w:val="004F6B77"/>
    <w:rsid w:val="0050060B"/>
    <w:rsid w:val="005452D8"/>
    <w:rsid w:val="005769DA"/>
    <w:rsid w:val="00577E55"/>
    <w:rsid w:val="005C42BF"/>
    <w:rsid w:val="005D5ABB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C6867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35B13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CE54FE"/>
    <w:rsid w:val="00DD48AB"/>
    <w:rsid w:val="00DD66A8"/>
    <w:rsid w:val="00DE6958"/>
    <w:rsid w:val="00E151A4"/>
    <w:rsid w:val="00E450A8"/>
    <w:rsid w:val="00E759FC"/>
    <w:rsid w:val="00EB0965"/>
    <w:rsid w:val="00F413E7"/>
    <w:rsid w:val="00F96935"/>
    <w:rsid w:val="00FB10BD"/>
    <w:rsid w:val="00FD444F"/>
    <w:rsid w:val="00FE612A"/>
    <w:rsid w:val="02C50B9B"/>
    <w:rsid w:val="18406E7F"/>
    <w:rsid w:val="18597D7D"/>
    <w:rsid w:val="18B2653B"/>
    <w:rsid w:val="1D4A3226"/>
    <w:rsid w:val="3C113A08"/>
    <w:rsid w:val="3D831573"/>
    <w:rsid w:val="427C6F3E"/>
    <w:rsid w:val="43710E6C"/>
    <w:rsid w:val="43822092"/>
    <w:rsid w:val="52CE44E6"/>
    <w:rsid w:val="566740A5"/>
    <w:rsid w:val="64FD3B03"/>
    <w:rsid w:val="6822033D"/>
    <w:rsid w:val="68A506D5"/>
    <w:rsid w:val="6C40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B9D77-5938-4B22-A9E9-7D8577DB44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435</Words>
  <Characters>512</Characters>
  <Lines>37</Lines>
  <Paragraphs>50</Paragraphs>
  <TotalTime>0</TotalTime>
  <ScaleCrop>false</ScaleCrop>
  <LinksUpToDate>false</LinksUpToDate>
  <CharactersWithSpaces>522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2026-04-21T07:24:00Z</dcterms:created>
  <dc:creator>Microsoft</dc:creator>
  <cp:lastModifiedBy>李世鑫</cp:lastModifiedBy>
  <cp:lastPrinted>2017-05-24T18:56:00Z</cp:lastPrinted>
  <dcterms:modified xsi:type="dcterms:W3CDTF">2026-05-12T01:26:10Z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14315E1ECF454581932ECA7E4B1A9FBE_13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