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2026年暑期社会实践“揭榜挂帅”榜单征集表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城市社区废旧木质家具回收体系调研与“以旧换新”模式设计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教务处（材料科学与技术学院）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如勾选“是”，请在此栏填写联合出题单位名称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木材科学与技术、园林、生态、环境等</w:t>
            </w:r>
            <w:bookmarkStart w:id="0" w:name="_GoBack"/>
            <w:bookmarkEnd w:id="0"/>
          </w:p>
        </w:tc>
        <w:tc>
          <w:tcPr>
            <w:tcW w:w="1981" w:type="dxa"/>
            <w:vAlign w:val="center"/>
          </w:tcPr>
          <w:p w14:paraId="03C49A0F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color w:val="0000FF"/>
                <w:sz w:val="24"/>
                <w:szCs w:val="32"/>
              </w:rPr>
              <w:t>2026.7-8月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北京及周边地区</w:t>
            </w:r>
          </w:p>
        </w:tc>
        <w:tc>
          <w:tcPr>
            <w:tcW w:w="1981" w:type="dxa"/>
            <w:vAlign w:val="center"/>
          </w:tcPr>
          <w:p w14:paraId="3D9E0914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2"/>
                <w:szCs w:val="28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</w:rPr>
              <w:t>匹配</w:t>
            </w:r>
            <w:r>
              <w:rPr>
                <w:rFonts w:ascii="仿宋_GB2312" w:hAnsi="仿宋" w:eastAsia="仿宋_GB2312"/>
                <w:sz w:val="22"/>
                <w:szCs w:val="28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2-5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彭尧</w:t>
            </w:r>
          </w:p>
        </w:tc>
        <w:tc>
          <w:tcPr>
            <w:tcW w:w="1397" w:type="dxa"/>
            <w:vAlign w:val="center"/>
          </w:tcPr>
          <w:p w14:paraId="645696E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spacing w:line="3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15120093495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  <w:t>副教授</w:t>
            </w:r>
          </w:p>
        </w:tc>
        <w:tc>
          <w:tcPr>
            <w:tcW w:w="1397" w:type="dxa"/>
            <w:vAlign w:val="center"/>
          </w:tcPr>
          <w:p w14:paraId="2D7CFBAC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pengy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@bjfu.edu.cn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</w:rPr>
              <w:t>（背景与现实需求）</w:t>
            </w:r>
          </w:p>
        </w:tc>
        <w:tc>
          <w:tcPr>
            <w:tcW w:w="8266" w:type="dxa"/>
            <w:gridSpan w:val="5"/>
          </w:tcPr>
          <w:p w14:paraId="0BAE0ABA">
            <w:pPr>
              <w:spacing w:line="5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针对城市社区装修垃圾中废旧木材处理难、回收率低的问题，探索社区层面的回收机制和再利用路径。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17F1F891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1.走访北京（或实践地）典型社区，调研废旧木质家具的产生量和处理流向。</w:t>
            </w:r>
          </w:p>
          <w:p w14:paraId="48257B6D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2.访谈物业、回收企业和居民，分析回收痛点。</w:t>
            </w:r>
          </w:p>
          <w:p w14:paraId="77CC870D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3.设计一套“社区+高校+企业”的废旧木材循环利用公益模式。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预期成果</w:t>
            </w:r>
          </w:p>
        </w:tc>
        <w:tc>
          <w:tcPr>
            <w:tcW w:w="8266" w:type="dxa"/>
            <w:gridSpan w:val="5"/>
          </w:tcPr>
          <w:p w14:paraId="4A2BF983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社区废旧木材回收现状调研报告、社区循环利用模式设计方案、科普宣讲课件（用于社区宣讲）。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834" w:type="dxa"/>
            <w:vAlign w:val="center"/>
          </w:tcPr>
          <w:p w14:paraId="04D103B7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7FD842C5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6BF5131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技术支持</w:t>
            </w:r>
          </w:p>
          <w:p w14:paraId="3939C6CE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834" w:type="dxa"/>
            <w:vAlign w:val="center"/>
          </w:tcPr>
          <w:p w14:paraId="1410E10A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8E7441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03E9DDFD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注意交通安全</w:t>
            </w:r>
          </w:p>
          <w:p w14:paraId="3ED1F070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4E9CAC26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788A31D0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E7DB2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0060B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83512"/>
    <w:rsid w:val="007C539E"/>
    <w:rsid w:val="007D1693"/>
    <w:rsid w:val="00826B65"/>
    <w:rsid w:val="00891E92"/>
    <w:rsid w:val="008A5789"/>
    <w:rsid w:val="008C44F2"/>
    <w:rsid w:val="0090336C"/>
    <w:rsid w:val="00946FFE"/>
    <w:rsid w:val="0094783A"/>
    <w:rsid w:val="009710E3"/>
    <w:rsid w:val="009C41BF"/>
    <w:rsid w:val="009D1347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87F2D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2C50B9B"/>
    <w:rsid w:val="0881047A"/>
    <w:rsid w:val="18406E7F"/>
    <w:rsid w:val="18597D7D"/>
    <w:rsid w:val="1D4A3226"/>
    <w:rsid w:val="1E5B2D42"/>
    <w:rsid w:val="26CF3FA3"/>
    <w:rsid w:val="2CE65139"/>
    <w:rsid w:val="3C113A08"/>
    <w:rsid w:val="3D831573"/>
    <w:rsid w:val="427C6F3E"/>
    <w:rsid w:val="43710E6C"/>
    <w:rsid w:val="43822092"/>
    <w:rsid w:val="52CE44E6"/>
    <w:rsid w:val="547D1AC0"/>
    <w:rsid w:val="566740A5"/>
    <w:rsid w:val="5EE93A74"/>
    <w:rsid w:val="64FD3B03"/>
    <w:rsid w:val="68A5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446</Words>
  <Characters>539</Characters>
  <Lines>37</Lines>
  <Paragraphs>43</Paragraphs>
  <TotalTime>0</TotalTime>
  <ScaleCrop>false</ScaleCrop>
  <LinksUpToDate>false</LinksUpToDate>
  <CharactersWithSpaces>548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2026-05-12T01:25:58Z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20F3F9F0096A474D940782F59B651B92_13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